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 w:val="0"/>
          <w:bCs/>
          <w:sz w:val="34"/>
          <w:szCs w:val="34"/>
          <w:lang w:val="en-US" w:eastAsia="zh-CN"/>
        </w:rPr>
      </w:pPr>
      <w:r>
        <w:rPr>
          <w:rFonts w:hint="eastAsia" w:ascii="黑体" w:hAnsi="黑体" w:eastAsia="黑体" w:cs="黑体"/>
          <w:b w:val="0"/>
          <w:bCs/>
          <w:sz w:val="34"/>
          <w:szCs w:val="34"/>
          <w:lang w:eastAsia="zh-CN"/>
        </w:rPr>
        <w:t>附件</w:t>
      </w:r>
      <w:r>
        <w:rPr>
          <w:rFonts w:hint="eastAsia" w:ascii="黑体" w:hAnsi="黑体" w:eastAsia="黑体" w:cs="黑体"/>
          <w:b w:val="0"/>
          <w:bCs/>
          <w:sz w:val="34"/>
          <w:szCs w:val="34"/>
          <w:lang w:val="en-US" w:eastAsia="zh-CN"/>
        </w:rPr>
        <w:t>1</w:t>
      </w:r>
    </w:p>
    <w:p>
      <w:pPr>
        <w:spacing w:line="600" w:lineRule="exact"/>
        <w:ind w:firstLine="683" w:firstLineChars="200"/>
        <w:jc w:val="center"/>
        <w:rPr>
          <w:rFonts w:ascii="方正小标宋_GBK" w:hAnsi="方正小标宋_GBK"/>
          <w:b/>
          <w:sz w:val="34"/>
          <w:szCs w:val="34"/>
        </w:rPr>
      </w:pPr>
    </w:p>
    <w:p>
      <w:pPr>
        <w:spacing w:line="600" w:lineRule="exact"/>
        <w:ind w:firstLine="683" w:firstLineChars="200"/>
        <w:jc w:val="center"/>
        <w:rPr>
          <w:rFonts w:ascii="方正小标宋_GBK" w:hAnsi="方正小标宋_GBK" w:eastAsia="方正小标宋_GBK" w:cs="方正小标宋_GBK"/>
          <w:b/>
          <w:bCs/>
          <w:sz w:val="34"/>
          <w:szCs w:val="34"/>
        </w:rPr>
      </w:pPr>
    </w:p>
    <w:p>
      <w:pPr>
        <w:jc w:val="center"/>
        <w:rPr>
          <w:rFonts w:hint="eastAsia"/>
          <w:b/>
          <w:bCs/>
          <w:sz w:val="52"/>
          <w:szCs w:val="52"/>
          <w:lang w:eastAsia="zh-CN"/>
        </w:rPr>
      </w:pPr>
      <w:r>
        <w:rPr>
          <w:rFonts w:hint="eastAsia"/>
          <w:b/>
          <w:bCs/>
          <w:sz w:val="52"/>
          <w:szCs w:val="52"/>
          <w:lang w:val="en-US" w:eastAsia="zh-CN"/>
        </w:rPr>
        <w:t>南山区文化服务中心</w:t>
      </w:r>
      <w:r>
        <w:rPr>
          <w:rFonts w:hint="eastAsia"/>
          <w:b/>
          <w:bCs/>
          <w:sz w:val="52"/>
          <w:szCs w:val="52"/>
          <w:lang w:eastAsia="zh-CN"/>
        </w:rPr>
        <w:t>章程</w:t>
      </w:r>
    </w:p>
    <w:p>
      <w:pPr>
        <w:tabs>
          <w:tab w:val="left" w:pos="0"/>
        </w:tabs>
        <w:spacing w:line="600" w:lineRule="exact"/>
        <w:jc w:val="both"/>
        <w:rPr>
          <w:rFonts w:ascii="黑体" w:hAnsi="宋体" w:eastAsia="黑体"/>
          <w:sz w:val="34"/>
          <w:szCs w:val="34"/>
        </w:rPr>
      </w:pPr>
    </w:p>
    <w:p>
      <w:pPr>
        <w:tabs>
          <w:tab w:val="left" w:pos="0"/>
        </w:tabs>
        <w:spacing w:line="600" w:lineRule="exact"/>
        <w:ind w:firstLine="680" w:firstLineChars="200"/>
        <w:rPr>
          <w:rFonts w:ascii="黑体" w:hAnsi="宋体" w:eastAsia="黑体"/>
          <w:sz w:val="34"/>
          <w:szCs w:val="34"/>
        </w:rPr>
      </w:pPr>
      <w:r>
        <w:rPr>
          <w:rFonts w:hint="eastAsia" w:ascii="黑体" w:hAnsi="宋体" w:eastAsia="黑体"/>
          <w:sz w:val="34"/>
          <w:szCs w:val="34"/>
        </w:rPr>
        <w:t>第一章</w:t>
      </w:r>
      <w:r>
        <w:rPr>
          <w:rFonts w:ascii="黑体" w:hAnsi="宋体" w:eastAsia="黑体"/>
          <w:sz w:val="34"/>
          <w:szCs w:val="34"/>
        </w:rPr>
        <w:t xml:space="preserve">  </w:t>
      </w:r>
      <w:r>
        <w:rPr>
          <w:rFonts w:hint="eastAsia" w:ascii="黑体" w:hAnsi="宋体" w:eastAsia="黑体"/>
          <w:sz w:val="34"/>
          <w:szCs w:val="34"/>
        </w:rPr>
        <w:t>总  则</w:t>
      </w:r>
    </w:p>
    <w:p>
      <w:pPr>
        <w:tabs>
          <w:tab w:val="left" w:pos="1260"/>
          <w:tab w:val="left" w:pos="1980"/>
        </w:tabs>
        <w:spacing w:line="600" w:lineRule="exact"/>
        <w:ind w:firstLine="680" w:firstLineChars="200"/>
        <w:rPr>
          <w:rFonts w:hint="eastAsia" w:ascii="仿宋" w:hAnsi="仿宋" w:eastAsia="仿宋" w:cs="仿宋"/>
          <w:iCs/>
          <w:sz w:val="34"/>
          <w:szCs w:val="34"/>
        </w:rPr>
      </w:pPr>
      <w:r>
        <w:rPr>
          <w:rFonts w:hint="eastAsia" w:ascii="黑体" w:hAnsi="宋体" w:eastAsia="黑体"/>
          <w:sz w:val="34"/>
          <w:szCs w:val="34"/>
        </w:rPr>
        <w:t>第一条</w:t>
      </w:r>
      <w:r>
        <w:rPr>
          <w:rFonts w:hint="eastAsia"/>
          <w:sz w:val="34"/>
          <w:szCs w:val="34"/>
        </w:rPr>
        <w:t xml:space="preserve"> </w:t>
      </w:r>
      <w:r>
        <w:rPr>
          <w:rFonts w:hint="eastAsia"/>
          <w:sz w:val="34"/>
          <w:szCs w:val="34"/>
          <w:lang w:val="en-US" w:eastAsia="zh-CN"/>
        </w:rPr>
        <w:t xml:space="preserve"> </w:t>
      </w:r>
      <w:r>
        <w:rPr>
          <w:rFonts w:hint="eastAsia" w:ascii="仿宋" w:hAnsi="仿宋" w:eastAsia="仿宋" w:cs="仿宋"/>
          <w:sz w:val="34"/>
          <w:szCs w:val="34"/>
          <w:lang w:val="en-US" w:eastAsia="zh-CN"/>
        </w:rPr>
        <w:t>为规范本单位行为，保证公益性和非营利性方向，确保公益性目标的实现，根据党章和其他党内法规、国家法律法规和《事业单位登记管理暂行条例》《事业单位登记管理暂行条例实施细则》等有关规定，制定本章程。</w:t>
      </w:r>
    </w:p>
    <w:p>
      <w:pPr>
        <w:numPr>
          <w:ilvl w:val="0"/>
          <w:numId w:val="0"/>
        </w:numPr>
        <w:ind w:firstLine="680" w:firstLineChars="200"/>
        <w:rPr>
          <w:rFonts w:hint="eastAsia" w:ascii="仿宋" w:hAnsi="仿宋" w:eastAsia="仿宋" w:cs="仿宋"/>
          <w:sz w:val="34"/>
          <w:szCs w:val="34"/>
          <w:lang w:val="en-US" w:eastAsia="zh-CN"/>
        </w:rPr>
      </w:pPr>
      <w:r>
        <w:rPr>
          <w:rFonts w:hint="eastAsia" w:ascii="黑体" w:hAnsi="宋体" w:eastAsia="黑体"/>
          <w:sz w:val="34"/>
          <w:szCs w:val="34"/>
        </w:rPr>
        <w:t>第二条</w:t>
      </w:r>
      <w:r>
        <w:rPr>
          <w:rFonts w:hint="eastAsia"/>
          <w:sz w:val="34"/>
          <w:szCs w:val="34"/>
        </w:rPr>
        <w:t xml:space="preserve">  </w:t>
      </w:r>
      <w:r>
        <w:rPr>
          <w:rFonts w:hint="eastAsia" w:ascii="仿宋" w:hAnsi="仿宋" w:eastAsia="仿宋" w:cs="仿宋"/>
          <w:sz w:val="34"/>
          <w:szCs w:val="34"/>
        </w:rPr>
        <w:t>本单位名称是</w:t>
      </w:r>
      <w:r>
        <w:rPr>
          <w:rFonts w:hint="eastAsia" w:ascii="仿宋" w:hAnsi="仿宋" w:cs="仿宋"/>
          <w:sz w:val="34"/>
          <w:szCs w:val="34"/>
          <w:lang w:eastAsia="zh-CN"/>
        </w:rPr>
        <w:t>南山</w:t>
      </w:r>
      <w:r>
        <w:rPr>
          <w:rFonts w:hint="eastAsia" w:ascii="仿宋" w:hAnsi="仿宋" w:eastAsia="仿宋" w:cs="仿宋"/>
          <w:sz w:val="34"/>
          <w:szCs w:val="34"/>
          <w:lang w:val="en-US" w:eastAsia="zh-CN"/>
        </w:rPr>
        <w:t>区文化服务中心。</w:t>
      </w:r>
    </w:p>
    <w:p>
      <w:pPr>
        <w:numPr>
          <w:ilvl w:val="0"/>
          <w:numId w:val="0"/>
        </w:numPr>
        <w:tabs>
          <w:tab w:val="left" w:pos="1980"/>
        </w:tabs>
        <w:spacing w:line="600" w:lineRule="exact"/>
        <w:ind w:leftChars="212"/>
        <w:rPr>
          <w:rFonts w:hint="eastAsia" w:eastAsia="仿宋"/>
          <w:color w:val="auto"/>
          <w:sz w:val="34"/>
          <w:szCs w:val="34"/>
          <w:u w:val="none"/>
          <w:lang w:eastAsia="zh-CN"/>
        </w:rPr>
      </w:pPr>
      <w:r>
        <w:rPr>
          <w:rFonts w:hint="eastAsia" w:ascii="黑体" w:hAnsi="宋体" w:eastAsia="黑体"/>
          <w:sz w:val="34"/>
          <w:szCs w:val="34"/>
        </w:rPr>
        <w:t>第三条</w:t>
      </w:r>
      <w:r>
        <w:rPr>
          <w:rFonts w:hint="eastAsia"/>
          <w:sz w:val="34"/>
          <w:szCs w:val="34"/>
        </w:rPr>
        <w:t xml:space="preserve"> </w:t>
      </w:r>
      <w:r>
        <w:rPr>
          <w:rFonts w:hint="eastAsia"/>
          <w:sz w:val="34"/>
          <w:szCs w:val="34"/>
          <w:lang w:val="en-US" w:eastAsia="zh-CN"/>
        </w:rPr>
        <w:t xml:space="preserve"> </w:t>
      </w:r>
      <w:r>
        <w:rPr>
          <w:rFonts w:hint="eastAsia" w:ascii="仿宋" w:hAnsi="仿宋" w:eastAsia="仿宋" w:cs="仿宋"/>
          <w:sz w:val="34"/>
          <w:szCs w:val="34"/>
          <w:lang w:val="en-US" w:eastAsia="zh-CN"/>
        </w:rPr>
        <w:t>本单位住所在黑龙江省鹤岗市</w:t>
      </w:r>
      <w:r>
        <w:rPr>
          <w:rFonts w:hint="eastAsia"/>
          <w:color w:val="auto"/>
          <w:sz w:val="34"/>
          <w:szCs w:val="34"/>
          <w:u w:val="none"/>
          <w:lang w:val="en-US" w:eastAsia="zh-CN"/>
        </w:rPr>
        <w:t>南山</w:t>
      </w:r>
      <w:r>
        <w:rPr>
          <w:rFonts w:hint="eastAsia"/>
          <w:color w:val="auto"/>
          <w:sz w:val="34"/>
          <w:szCs w:val="34"/>
          <w:u w:val="none"/>
        </w:rPr>
        <w:t>区</w:t>
      </w:r>
      <w:r>
        <w:rPr>
          <w:rFonts w:hint="eastAsia"/>
          <w:color w:val="auto"/>
          <w:sz w:val="34"/>
          <w:szCs w:val="34"/>
          <w:u w:val="none"/>
          <w:lang w:val="en-US" w:eastAsia="zh-CN"/>
        </w:rPr>
        <w:t>南山</w:t>
      </w:r>
    </w:p>
    <w:p>
      <w:pPr>
        <w:numPr>
          <w:ilvl w:val="0"/>
          <w:numId w:val="0"/>
        </w:numPr>
        <w:tabs>
          <w:tab w:val="left" w:pos="1980"/>
        </w:tabs>
        <w:spacing w:line="600" w:lineRule="exact"/>
        <w:rPr>
          <w:rFonts w:ascii="楷体" w:hAnsi="楷体" w:eastAsia="楷体" w:cs="楷体"/>
          <w:iCs/>
          <w:color w:val="auto"/>
          <w:sz w:val="34"/>
          <w:szCs w:val="34"/>
        </w:rPr>
      </w:pPr>
      <w:r>
        <w:rPr>
          <w:rFonts w:hint="eastAsia"/>
          <w:color w:val="auto"/>
          <w:sz w:val="34"/>
          <w:szCs w:val="34"/>
          <w:u w:val="none"/>
        </w:rPr>
        <w:t>路</w:t>
      </w:r>
      <w:r>
        <w:rPr>
          <w:rFonts w:hint="eastAsia"/>
          <w:color w:val="auto"/>
          <w:sz w:val="34"/>
          <w:szCs w:val="34"/>
          <w:u w:val="none"/>
          <w:lang w:val="en-US" w:eastAsia="zh-CN"/>
        </w:rPr>
        <w:t>10</w:t>
      </w:r>
      <w:r>
        <w:rPr>
          <w:rFonts w:hint="eastAsia"/>
          <w:color w:val="auto"/>
          <w:sz w:val="34"/>
          <w:szCs w:val="34"/>
          <w:u w:val="none"/>
        </w:rPr>
        <w:t>号。</w:t>
      </w:r>
    </w:p>
    <w:p>
      <w:pPr>
        <w:tabs>
          <w:tab w:val="left" w:pos="1260"/>
          <w:tab w:val="left" w:pos="1980"/>
        </w:tabs>
        <w:spacing w:line="600" w:lineRule="exact"/>
        <w:ind w:firstLine="680" w:firstLineChars="200"/>
        <w:rPr>
          <w:rFonts w:hint="eastAsia" w:ascii="黑体" w:hAnsi="宋体" w:eastAsia="黑体"/>
          <w:sz w:val="34"/>
          <w:szCs w:val="34"/>
          <w:lang w:val="en-US" w:eastAsia="zh-CN"/>
        </w:rPr>
      </w:pPr>
      <w:r>
        <w:rPr>
          <w:rFonts w:hint="eastAsia" w:ascii="黑体" w:hAnsi="宋体" w:eastAsia="黑体"/>
          <w:sz w:val="34"/>
          <w:szCs w:val="34"/>
        </w:rPr>
        <w:t>第四条</w:t>
      </w:r>
      <w:r>
        <w:rPr>
          <w:rFonts w:hint="eastAsia" w:ascii="黑体" w:hAnsi="宋体" w:eastAsia="黑体"/>
          <w:sz w:val="34"/>
          <w:szCs w:val="34"/>
          <w:lang w:val="en-US" w:eastAsia="zh-CN"/>
        </w:rPr>
        <w:t xml:space="preserve"> </w:t>
      </w:r>
      <w:r>
        <w:rPr>
          <w:rFonts w:hint="eastAsia" w:ascii="仿宋_GB2312" w:hAnsi="仿宋_GB2312" w:eastAsia="仿宋_GB2312" w:cs="仿宋_GB2312"/>
          <w:b w:val="0"/>
          <w:bCs w:val="0"/>
          <w:sz w:val="34"/>
          <w:szCs w:val="34"/>
        </w:rPr>
        <w:t xml:space="preserve"> </w:t>
      </w:r>
      <w:r>
        <w:rPr>
          <w:rFonts w:hint="eastAsia" w:ascii="仿宋" w:hAnsi="仿宋" w:eastAsia="仿宋" w:cs="仿宋"/>
          <w:b w:val="0"/>
          <w:bCs w:val="0"/>
          <w:sz w:val="34"/>
          <w:szCs w:val="34"/>
          <w:lang w:val="en-US" w:eastAsia="zh-CN"/>
        </w:rPr>
        <w:t>本单位按照公益一类事业单位管理。</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b w:val="0"/>
          <w:bCs w:val="0"/>
          <w:sz w:val="34"/>
          <w:szCs w:val="34"/>
          <w:lang w:val="en-US" w:eastAsia="zh-CN"/>
        </w:rPr>
      </w:pPr>
      <w:r>
        <w:rPr>
          <w:rFonts w:hint="eastAsia" w:ascii="黑体" w:hAnsi="宋体" w:eastAsia="黑体"/>
          <w:sz w:val="34"/>
          <w:szCs w:val="34"/>
        </w:rPr>
        <w:t>第五条</w:t>
      </w:r>
      <w:r>
        <w:rPr>
          <w:rFonts w:ascii="黑体" w:hAnsi="宋体" w:eastAsia="黑体"/>
          <w:sz w:val="34"/>
          <w:szCs w:val="34"/>
        </w:rPr>
        <w:t xml:space="preserve">  </w:t>
      </w:r>
      <w:r>
        <w:rPr>
          <w:rFonts w:hint="eastAsia" w:ascii="仿宋" w:hAnsi="仿宋" w:eastAsia="仿宋" w:cs="仿宋"/>
          <w:b w:val="0"/>
          <w:bCs w:val="0"/>
          <w:sz w:val="34"/>
          <w:szCs w:val="34"/>
          <w:lang w:val="en-US" w:eastAsia="zh-CN"/>
        </w:rPr>
        <w:t>本单位经费来源是财政补助。</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b w:val="0"/>
          <w:bCs w:val="0"/>
          <w:sz w:val="34"/>
          <w:szCs w:val="34"/>
          <w:lang w:val="en-US" w:eastAsia="zh-CN"/>
        </w:rPr>
      </w:pPr>
      <w:r>
        <w:rPr>
          <w:rFonts w:hint="eastAsia" w:ascii="黑体" w:eastAsia="黑体"/>
          <w:sz w:val="34"/>
          <w:szCs w:val="34"/>
        </w:rPr>
        <w:t>第六条</w:t>
      </w:r>
      <w:r>
        <w:rPr>
          <w:rFonts w:hint="eastAsia" w:ascii="黑体" w:eastAsia="黑体"/>
          <w:sz w:val="34"/>
          <w:szCs w:val="34"/>
          <w:lang w:val="en-US" w:eastAsia="zh-CN"/>
        </w:rPr>
        <w:t xml:space="preserve"> </w:t>
      </w:r>
      <w:r>
        <w:rPr>
          <w:rFonts w:hint="eastAsia" w:ascii="黑体" w:eastAsia="黑体"/>
          <w:sz w:val="34"/>
          <w:szCs w:val="34"/>
        </w:rPr>
        <w:t xml:space="preserve"> </w:t>
      </w:r>
      <w:r>
        <w:rPr>
          <w:rFonts w:hint="eastAsia" w:ascii="仿宋" w:hAnsi="仿宋" w:eastAsia="仿宋" w:cs="仿宋"/>
          <w:b w:val="0"/>
          <w:bCs w:val="0"/>
          <w:sz w:val="34"/>
          <w:szCs w:val="34"/>
          <w:lang w:val="en-US" w:eastAsia="zh-CN"/>
        </w:rPr>
        <w:t>本单位开办资金为人民币壹万元。</w:t>
      </w:r>
    </w:p>
    <w:p>
      <w:pPr>
        <w:keepNext w:val="0"/>
        <w:keepLines w:val="0"/>
        <w:pageBreakBefore w:val="0"/>
        <w:widowControl w:val="0"/>
        <w:tabs>
          <w:tab w:val="left" w:pos="8295"/>
        </w:tabs>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b w:val="0"/>
          <w:bCs w:val="0"/>
          <w:sz w:val="34"/>
          <w:szCs w:val="34"/>
          <w:lang w:val="en-US" w:eastAsia="zh-CN"/>
        </w:rPr>
      </w:pPr>
      <w:r>
        <w:rPr>
          <w:rFonts w:hint="eastAsia" w:ascii="黑体" w:hAnsi="宋体" w:eastAsia="黑体"/>
          <w:sz w:val="34"/>
          <w:szCs w:val="34"/>
        </w:rPr>
        <w:t>第七条</w:t>
      </w:r>
      <w:r>
        <w:rPr>
          <w:rFonts w:hint="eastAsia" w:ascii="黑体" w:hAnsi="宋体" w:eastAsia="黑体"/>
          <w:sz w:val="34"/>
          <w:szCs w:val="34"/>
          <w:lang w:val="en-US" w:eastAsia="zh-CN"/>
        </w:rPr>
        <w:t xml:space="preserve"> </w:t>
      </w:r>
      <w:r>
        <w:rPr>
          <w:rFonts w:hint="eastAsia"/>
          <w:sz w:val="34"/>
          <w:szCs w:val="34"/>
        </w:rPr>
        <w:t xml:space="preserve"> </w:t>
      </w:r>
      <w:r>
        <w:rPr>
          <w:rFonts w:hint="eastAsia" w:ascii="仿宋" w:hAnsi="仿宋" w:eastAsia="仿宋" w:cs="仿宋"/>
          <w:b w:val="0"/>
          <w:bCs w:val="0"/>
          <w:sz w:val="34"/>
          <w:szCs w:val="34"/>
          <w:lang w:val="en-US" w:eastAsia="zh-CN"/>
        </w:rPr>
        <w:t>本单位的举办单位是鹤岗市</w:t>
      </w:r>
      <w:r>
        <w:rPr>
          <w:rFonts w:hint="eastAsia" w:ascii="仿宋" w:hAnsi="仿宋" w:cs="仿宋"/>
          <w:b w:val="0"/>
          <w:bCs w:val="0"/>
          <w:sz w:val="34"/>
          <w:szCs w:val="34"/>
          <w:lang w:val="en-US" w:eastAsia="zh-CN"/>
        </w:rPr>
        <w:t>南山</w:t>
      </w:r>
      <w:r>
        <w:rPr>
          <w:rFonts w:hint="eastAsia" w:ascii="仿宋" w:hAnsi="仿宋" w:eastAsia="仿宋" w:cs="仿宋"/>
          <w:b w:val="0"/>
          <w:bCs w:val="0"/>
          <w:sz w:val="34"/>
          <w:szCs w:val="34"/>
          <w:lang w:val="en-US" w:eastAsia="zh-CN"/>
        </w:rPr>
        <w:t>区文化体育和旅游局。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u w:val="none"/>
        </w:rPr>
      </w:pPr>
      <w:r>
        <w:rPr>
          <w:rFonts w:hint="eastAsia" w:ascii="黑体" w:hAnsi="宋体" w:eastAsia="黑体"/>
          <w:sz w:val="34"/>
          <w:szCs w:val="34"/>
        </w:rPr>
        <w:t>第八</w:t>
      </w:r>
      <w:r>
        <w:rPr>
          <w:rFonts w:hint="eastAsia" w:ascii="黑体" w:hAnsi="宋体" w:eastAsia="黑体"/>
          <w:sz w:val="34"/>
          <w:szCs w:val="34"/>
          <w:lang w:eastAsia="zh-CN"/>
        </w:rPr>
        <w:t>条</w:t>
      </w:r>
      <w:r>
        <w:rPr>
          <w:rFonts w:hint="eastAsia" w:ascii="黑体" w:hAnsi="宋体" w:eastAsia="黑体"/>
          <w:sz w:val="34"/>
          <w:szCs w:val="34"/>
          <w:lang w:val="en-US" w:eastAsia="zh-CN"/>
        </w:rPr>
        <w:t xml:space="preserve">  </w:t>
      </w:r>
      <w:r>
        <w:rPr>
          <w:rFonts w:hint="eastAsia" w:ascii="仿宋" w:hAnsi="仿宋" w:eastAsia="仿宋" w:cs="仿宋"/>
          <w:b w:val="0"/>
          <w:bCs w:val="0"/>
          <w:sz w:val="34"/>
          <w:szCs w:val="34"/>
          <w:lang w:val="en-US" w:eastAsia="zh-CN"/>
        </w:rPr>
        <w:t>本单位的领导体制是领导班子实行集体领导和个人分工负责相结合的制度，以馆务会议作为决策形式。</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sz w:val="34"/>
          <w:szCs w:val="34"/>
        </w:rPr>
      </w:pPr>
      <w:r>
        <w:rPr>
          <w:rFonts w:hint="eastAsia" w:ascii="黑体" w:eastAsia="黑体"/>
          <w:sz w:val="34"/>
          <w:szCs w:val="34"/>
        </w:rPr>
        <w:t>第九条</w:t>
      </w:r>
      <w:r>
        <w:rPr>
          <w:rFonts w:hint="eastAsia" w:ascii="黑体" w:eastAsia="黑体"/>
          <w:sz w:val="34"/>
          <w:szCs w:val="34"/>
          <w:lang w:val="en-US" w:eastAsia="zh-CN"/>
        </w:rPr>
        <w:t xml:space="preserve">  </w:t>
      </w:r>
      <w:r>
        <w:rPr>
          <w:rFonts w:hint="eastAsia" w:ascii="仿宋" w:hAnsi="仿宋" w:eastAsia="仿宋" w:cs="仿宋"/>
          <w:sz w:val="34"/>
          <w:szCs w:val="34"/>
        </w:rPr>
        <w:t>本单位的登记管理机关是</w:t>
      </w:r>
      <w:r>
        <w:rPr>
          <w:rFonts w:hint="eastAsia" w:ascii="仿宋" w:hAnsi="仿宋" w:eastAsia="仿宋" w:cs="仿宋"/>
          <w:sz w:val="34"/>
          <w:szCs w:val="34"/>
          <w:lang w:val="en-US" w:eastAsia="zh-CN"/>
        </w:rPr>
        <w:t>鹤岗市</w:t>
      </w:r>
      <w:r>
        <w:rPr>
          <w:rFonts w:hint="eastAsia" w:ascii="仿宋" w:hAnsi="仿宋" w:cs="仿宋"/>
          <w:sz w:val="34"/>
          <w:szCs w:val="34"/>
          <w:lang w:val="en-US" w:eastAsia="zh-CN"/>
        </w:rPr>
        <w:t>南山</w:t>
      </w:r>
      <w:r>
        <w:rPr>
          <w:rFonts w:hint="eastAsia" w:ascii="仿宋" w:hAnsi="仿宋" w:eastAsia="仿宋" w:cs="仿宋"/>
          <w:sz w:val="34"/>
          <w:szCs w:val="34"/>
          <w:lang w:val="en-US" w:eastAsia="zh-CN"/>
        </w:rPr>
        <w:t>区事业单位登记管理局</w:t>
      </w:r>
      <w:r>
        <w:rPr>
          <w:rFonts w:hint="eastAsia" w:ascii="仿宋" w:hAnsi="仿宋" w:eastAsia="仿宋" w:cs="仿宋"/>
          <w:sz w:val="34"/>
          <w:szCs w:val="34"/>
        </w:rPr>
        <w:t>。</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600" w:lineRule="exact"/>
        <w:ind w:firstLine="680" w:firstLineChars="200"/>
        <w:textAlignment w:val="auto"/>
        <w:rPr>
          <w:rFonts w:hint="eastAsia" w:ascii="黑体" w:hAnsi="宋体" w:eastAsia="黑体"/>
          <w:sz w:val="34"/>
          <w:szCs w:val="34"/>
        </w:rPr>
      </w:pP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600" w:lineRule="exact"/>
        <w:ind w:firstLine="680" w:firstLineChars="200"/>
        <w:textAlignment w:val="auto"/>
        <w:rPr>
          <w:rFonts w:ascii="仿宋_GB2312"/>
          <w:sz w:val="34"/>
          <w:szCs w:val="34"/>
        </w:rPr>
      </w:pPr>
      <w:r>
        <w:rPr>
          <w:rFonts w:hint="eastAsia" w:ascii="黑体" w:hAnsi="宋体" w:eastAsia="黑体"/>
          <w:sz w:val="34"/>
          <w:szCs w:val="34"/>
        </w:rPr>
        <w:t>第</w:t>
      </w:r>
      <w:r>
        <w:rPr>
          <w:rFonts w:ascii="黑体" w:hAnsi="宋体" w:eastAsia="黑体"/>
          <w:sz w:val="34"/>
          <w:szCs w:val="34"/>
        </w:rPr>
        <w:t xml:space="preserve">二章  </w:t>
      </w:r>
      <w:r>
        <w:rPr>
          <w:rFonts w:hint="eastAsia" w:ascii="黑体" w:hAnsi="宋体" w:eastAsia="黑体"/>
          <w:sz w:val="34"/>
          <w:szCs w:val="34"/>
        </w:rPr>
        <w:t>宗旨和业务范围</w:t>
      </w:r>
    </w:p>
    <w:p>
      <w:pPr>
        <w:spacing w:line="600" w:lineRule="exact"/>
        <w:ind w:firstLine="680" w:firstLineChars="200"/>
        <w:rPr>
          <w:rFonts w:hint="eastAsia" w:ascii="仿宋" w:hAnsi="仿宋" w:eastAsia="仿宋" w:cs="仿宋"/>
          <w:sz w:val="34"/>
          <w:szCs w:val="34"/>
          <w:lang w:val="en-US" w:eastAsia="zh-CN"/>
        </w:rPr>
      </w:pPr>
      <w:r>
        <w:rPr>
          <w:rFonts w:hint="eastAsia" w:ascii="黑体" w:hAnsi="宋体" w:eastAsia="黑体"/>
          <w:sz w:val="34"/>
          <w:szCs w:val="34"/>
        </w:rPr>
        <w:t>第十条</w:t>
      </w:r>
      <w:r>
        <w:rPr>
          <w:rFonts w:hint="eastAsia" w:ascii="黑体" w:hAnsi="宋体" w:eastAsia="黑体"/>
          <w:sz w:val="34"/>
          <w:szCs w:val="34"/>
          <w:lang w:val="en-US" w:eastAsia="zh-CN"/>
        </w:rPr>
        <w:t xml:space="preserve">  </w:t>
      </w:r>
      <w:r>
        <w:rPr>
          <w:rFonts w:hint="eastAsia" w:ascii="仿宋" w:hAnsi="仿宋" w:eastAsia="仿宋" w:cs="仿宋"/>
          <w:sz w:val="34"/>
          <w:szCs w:val="34"/>
        </w:rPr>
        <w:t>本单位的宗旨是</w:t>
      </w:r>
      <w:r>
        <w:rPr>
          <w:rFonts w:hint="eastAsia" w:ascii="仿宋" w:hAnsi="仿宋" w:eastAsia="仿宋" w:cs="仿宋"/>
          <w:sz w:val="34"/>
          <w:szCs w:val="34"/>
          <w:lang w:val="en-US" w:eastAsia="zh-CN"/>
        </w:rPr>
        <w:t>负责开展文化宣传、文体活动的组织实施等各类文化服务活动，指导乡镇、街道公共文化服务等工作。</w:t>
      </w:r>
    </w:p>
    <w:p>
      <w:pPr>
        <w:spacing w:line="600" w:lineRule="exact"/>
        <w:ind w:firstLine="680" w:firstLineChars="200"/>
        <w:rPr>
          <w:rFonts w:hint="eastAsia" w:ascii="仿宋_GB2312" w:hAnsi="仿宋_GB2312" w:eastAsia="仿宋_GB2312" w:cs="仿宋_GB2312"/>
          <w:sz w:val="34"/>
          <w:szCs w:val="34"/>
          <w:u w:val="none"/>
          <w:lang w:val="en-US" w:eastAsia="zh-CN"/>
        </w:rPr>
      </w:pPr>
      <w:r>
        <w:rPr>
          <w:rFonts w:hint="eastAsia" w:ascii="黑体" w:hAnsi="宋体" w:eastAsia="黑体"/>
          <w:sz w:val="34"/>
          <w:szCs w:val="34"/>
        </w:rPr>
        <w:t>第十一条</w:t>
      </w:r>
      <w:r>
        <w:rPr>
          <w:rFonts w:hint="eastAsia" w:ascii="楷体" w:hAnsi="楷体" w:eastAsia="楷体" w:cs="楷体"/>
          <w:sz w:val="34"/>
          <w:szCs w:val="34"/>
        </w:rPr>
        <w:t xml:space="preserve"> </w:t>
      </w:r>
      <w:r>
        <w:rPr>
          <w:rFonts w:hint="eastAsia" w:ascii="楷体" w:hAnsi="楷体" w:eastAsia="楷体" w:cs="楷体"/>
          <w:sz w:val="34"/>
          <w:szCs w:val="34"/>
          <w:lang w:val="en-US" w:eastAsia="zh-CN"/>
        </w:rPr>
        <w:t xml:space="preserve"> </w:t>
      </w:r>
      <w:r>
        <w:rPr>
          <w:rFonts w:hint="eastAsia" w:ascii="仿宋" w:hAnsi="仿宋" w:eastAsia="仿宋" w:cs="仿宋"/>
          <w:sz w:val="34"/>
          <w:szCs w:val="34"/>
        </w:rPr>
        <w:t>本单位的主要职责是</w:t>
      </w:r>
      <w:r>
        <w:rPr>
          <w:rFonts w:hint="eastAsia" w:ascii="仿宋" w:hAnsi="仿宋" w:eastAsia="仿宋" w:cs="仿宋"/>
          <w:sz w:val="34"/>
          <w:szCs w:val="34"/>
          <w:lang w:val="en-US" w:eastAsia="zh-CN"/>
        </w:rPr>
        <w:t>负责开展文化宣传、文体活动的组织实施等各类文化服务活动，指导</w:t>
      </w:r>
      <w:bookmarkStart w:id="0" w:name="_GoBack"/>
      <w:bookmarkEnd w:id="0"/>
      <w:r>
        <w:rPr>
          <w:rFonts w:hint="eastAsia" w:ascii="仿宋" w:hAnsi="仿宋" w:eastAsia="仿宋" w:cs="仿宋"/>
          <w:sz w:val="34"/>
          <w:szCs w:val="34"/>
          <w:lang w:val="en-US" w:eastAsia="zh-CN"/>
        </w:rPr>
        <w:t>街道公共文化服务等工作。</w:t>
      </w:r>
    </w:p>
    <w:p>
      <w:pPr>
        <w:spacing w:line="600" w:lineRule="exact"/>
        <w:ind w:firstLine="680" w:firstLineChars="200"/>
        <w:rPr>
          <w:rFonts w:hint="eastAsia" w:ascii="仿宋_GB2312" w:hAnsi="仿宋_GB2312" w:eastAsia="仿宋_GB2312" w:cs="仿宋_GB2312"/>
          <w:b/>
          <w:color w:val="FF0000"/>
          <w:sz w:val="34"/>
          <w:szCs w:val="34"/>
          <w:u w:val="none"/>
        </w:rPr>
      </w:pPr>
      <w:r>
        <w:rPr>
          <w:rFonts w:hint="eastAsia" w:ascii="黑体" w:hAnsi="黑体" w:eastAsia="黑体" w:cs="黑体"/>
          <w:sz w:val="34"/>
          <w:szCs w:val="34"/>
          <w:u w:val="none"/>
        </w:rPr>
        <w:t>第十二条</w:t>
      </w:r>
      <w:r>
        <w:rPr>
          <w:rFonts w:hint="eastAsia"/>
          <w:sz w:val="34"/>
          <w:szCs w:val="34"/>
          <w:u w:val="none"/>
        </w:rPr>
        <w:t xml:space="preserve">  </w:t>
      </w:r>
      <w:r>
        <w:rPr>
          <w:rFonts w:hint="eastAsia" w:ascii="仿宋" w:hAnsi="仿宋" w:eastAsia="仿宋" w:cs="仿宋"/>
          <w:sz w:val="34"/>
          <w:szCs w:val="34"/>
          <w:lang w:val="en-US" w:eastAsia="zh-CN"/>
        </w:rPr>
        <w:t>本单位的业务范围是负责开展文化宣传、文体活动的组织实施等各类文化服务活动，指导街道公共文化服务等工作。</w:t>
      </w:r>
    </w:p>
    <w:p>
      <w:pPr>
        <w:tabs>
          <w:tab w:val="left" w:pos="1260"/>
          <w:tab w:val="left" w:pos="1980"/>
        </w:tabs>
        <w:spacing w:line="600" w:lineRule="exact"/>
        <w:ind w:firstLine="680" w:firstLineChars="200"/>
        <w:rPr>
          <w:rFonts w:hint="eastAsia" w:ascii="黑体" w:hAnsi="宋体" w:eastAsia="黑体"/>
          <w:sz w:val="34"/>
          <w:szCs w:val="34"/>
          <w:u w:val="none"/>
        </w:rPr>
      </w:pPr>
    </w:p>
    <w:p>
      <w:pPr>
        <w:tabs>
          <w:tab w:val="left" w:pos="1260"/>
          <w:tab w:val="left" w:pos="1980"/>
        </w:tabs>
        <w:spacing w:line="600" w:lineRule="exact"/>
        <w:ind w:firstLine="680" w:firstLineChars="200"/>
        <w:rPr>
          <w:rFonts w:ascii="黑体" w:hAnsi="宋体" w:eastAsia="黑体"/>
          <w:sz w:val="34"/>
          <w:szCs w:val="34"/>
          <w:u w:val="none"/>
        </w:rPr>
      </w:pPr>
      <w:r>
        <w:rPr>
          <w:rFonts w:hint="eastAsia" w:ascii="黑体" w:hAnsi="宋体" w:eastAsia="黑体"/>
          <w:sz w:val="34"/>
          <w:szCs w:val="34"/>
          <w:u w:val="none"/>
        </w:rPr>
        <w:t>第三章  党的领导</w:t>
      </w:r>
    </w:p>
    <w:p>
      <w:pPr>
        <w:tabs>
          <w:tab w:val="left" w:pos="1260"/>
          <w:tab w:val="left" w:pos="1980"/>
        </w:tabs>
        <w:spacing w:line="600" w:lineRule="exact"/>
        <w:ind w:firstLine="680" w:firstLineChars="200"/>
        <w:rPr>
          <w:rFonts w:hint="eastAsia" w:ascii="仿宋_GB2312" w:hAnsi="仿宋_GB2312" w:eastAsia="仿宋_GB2312" w:cs="仿宋_GB2312"/>
          <w:sz w:val="34"/>
          <w:szCs w:val="34"/>
          <w:u w:val="none"/>
        </w:rPr>
      </w:pPr>
      <w:r>
        <w:rPr>
          <w:rFonts w:hint="eastAsia" w:ascii="黑体" w:hAnsi="宋体" w:eastAsia="黑体"/>
          <w:sz w:val="34"/>
          <w:szCs w:val="34"/>
          <w:u w:val="none"/>
        </w:rPr>
        <w:t xml:space="preserve">第十三条  </w:t>
      </w:r>
      <w:r>
        <w:rPr>
          <w:rFonts w:hint="eastAsia" w:ascii="仿宋" w:hAnsi="仿宋" w:eastAsia="仿宋" w:cs="仿宋"/>
          <w:sz w:val="34"/>
          <w:szCs w:val="34"/>
          <w:lang w:val="en-US" w:eastAsia="zh-CN"/>
        </w:rPr>
        <w:t>本单位党组织的设置形式是隶属鹤岗市</w:t>
      </w:r>
      <w:r>
        <w:rPr>
          <w:rFonts w:hint="eastAsia" w:ascii="仿宋" w:hAnsi="仿宋" w:cs="仿宋"/>
          <w:sz w:val="34"/>
          <w:szCs w:val="34"/>
          <w:lang w:val="en-US" w:eastAsia="zh-CN"/>
        </w:rPr>
        <w:t>南山</w:t>
      </w:r>
      <w:r>
        <w:rPr>
          <w:rFonts w:hint="eastAsia" w:ascii="仿宋" w:hAnsi="仿宋" w:eastAsia="仿宋" w:cs="仿宋"/>
          <w:sz w:val="34"/>
          <w:szCs w:val="34"/>
          <w:lang w:val="en-US" w:eastAsia="zh-CN"/>
        </w:rPr>
        <w:t>区机关</w:t>
      </w:r>
      <w:r>
        <w:rPr>
          <w:rFonts w:hint="eastAsia" w:ascii="仿宋" w:hAnsi="仿宋" w:cs="仿宋"/>
          <w:sz w:val="34"/>
          <w:szCs w:val="34"/>
          <w:lang w:val="en-US" w:eastAsia="zh-CN"/>
        </w:rPr>
        <w:t>四</w:t>
      </w:r>
      <w:r>
        <w:rPr>
          <w:rFonts w:hint="eastAsia" w:ascii="仿宋" w:hAnsi="仿宋" w:eastAsia="仿宋" w:cs="仿宋"/>
          <w:sz w:val="34"/>
          <w:szCs w:val="34"/>
          <w:lang w:val="en-US" w:eastAsia="zh-CN"/>
        </w:rPr>
        <w:t>支部管理。</w:t>
      </w:r>
    </w:p>
    <w:p>
      <w:pPr>
        <w:tabs>
          <w:tab w:val="left" w:pos="1260"/>
          <w:tab w:val="left" w:pos="1980"/>
        </w:tabs>
        <w:spacing w:line="600" w:lineRule="exact"/>
        <w:ind w:firstLine="680" w:firstLineChars="200"/>
        <w:rPr>
          <w:rFonts w:hint="eastAsia" w:ascii="仿宋" w:hAnsi="仿宋" w:eastAsia="仿宋" w:cs="仿宋"/>
          <w:sz w:val="34"/>
          <w:szCs w:val="34"/>
          <w:lang w:val="en-US" w:eastAsia="zh-CN"/>
        </w:rPr>
      </w:pPr>
      <w:r>
        <w:rPr>
          <w:rFonts w:hint="eastAsia" w:ascii="黑体" w:hAnsi="宋体" w:eastAsia="黑体"/>
          <w:sz w:val="34"/>
          <w:szCs w:val="34"/>
          <w:u w:val="none"/>
        </w:rPr>
        <w:t>第十四条</w:t>
      </w:r>
      <w:r>
        <w:rPr>
          <w:rFonts w:hint="eastAsia" w:ascii="仿宋_GB2312"/>
          <w:sz w:val="34"/>
          <w:szCs w:val="34"/>
          <w:u w:val="none"/>
        </w:rPr>
        <w:t xml:space="preserve">  </w:t>
      </w:r>
      <w:r>
        <w:rPr>
          <w:rFonts w:hint="eastAsia" w:ascii="仿宋" w:hAnsi="仿宋" w:eastAsia="仿宋" w:cs="仿宋"/>
          <w:sz w:val="34"/>
          <w:szCs w:val="34"/>
          <w:lang w:val="en-US" w:eastAsia="zh-CN"/>
        </w:rPr>
        <w:t>本单位党员发挥战斗堡垒作用，紧密围绕党的基本路线 会同行政领导班子共同做好本单位工作充分发挥政治优势，思想优势和组织优势，促进事业发展。</w:t>
      </w:r>
    </w:p>
    <w:p>
      <w:pPr>
        <w:tabs>
          <w:tab w:val="left" w:pos="1260"/>
          <w:tab w:val="left" w:pos="1980"/>
        </w:tabs>
        <w:spacing w:line="600" w:lineRule="exact"/>
        <w:ind w:firstLine="680" w:firstLineChars="200"/>
        <w:rPr>
          <w:rFonts w:hint="eastAsia" w:ascii="仿宋" w:hAnsi="仿宋" w:eastAsia="仿宋" w:cs="仿宋"/>
          <w:sz w:val="34"/>
          <w:szCs w:val="34"/>
          <w:lang w:val="en-US" w:eastAsia="zh-CN"/>
        </w:rPr>
      </w:pPr>
      <w:r>
        <w:rPr>
          <w:rFonts w:hint="eastAsia" w:ascii="黑体" w:hAnsi="黑体" w:eastAsia="黑体" w:cs="黑体"/>
          <w:sz w:val="34"/>
          <w:szCs w:val="34"/>
          <w:u w:val="none"/>
        </w:rPr>
        <w:t xml:space="preserve">第十五条 </w:t>
      </w:r>
      <w:r>
        <w:rPr>
          <w:rFonts w:hint="eastAsia" w:ascii="黑体" w:hAnsi="黑体" w:eastAsia="黑体" w:cs="黑体"/>
          <w:sz w:val="34"/>
          <w:szCs w:val="34"/>
          <w:u w:val="none"/>
          <w:lang w:val="en-US" w:eastAsia="zh-CN"/>
        </w:rPr>
        <w:t xml:space="preserve"> </w:t>
      </w:r>
      <w:r>
        <w:rPr>
          <w:rFonts w:hint="eastAsia" w:ascii="仿宋" w:hAnsi="仿宋" w:eastAsia="仿宋" w:cs="仿宋"/>
          <w:sz w:val="34"/>
          <w:szCs w:val="34"/>
          <w:lang w:val="en-US" w:eastAsia="zh-CN"/>
        </w:rPr>
        <w:t>按照党章和其他党内法规的有关规定，本单位党员隶属兴安区党支部管理的职权范围和议事规则：</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仿宋" w:hAnsi="仿宋" w:eastAsia="仿宋" w:cs="仿宋"/>
          <w:sz w:val="34"/>
          <w:szCs w:val="34"/>
          <w:u w:val="none"/>
        </w:rPr>
        <w:t>（一）职权范围：</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1.围绕确保党的理论路线方针政策和国家法律法规在本单位贯彻执行完善相关制度和措施积极发挥监督保障作用；</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2.对不符合党的路线方针政策，国家法律法规或不按程序进行决策的做法， 党组织要及时提出意见或向上级党组织报告；</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3.党组织要积极发动党员团结带领职工，保证决策事项顺利实施。</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仿宋" w:hAnsi="仿宋" w:eastAsia="仿宋" w:cs="仿宋"/>
          <w:sz w:val="34"/>
          <w:szCs w:val="34"/>
          <w:u w:val="none"/>
        </w:rPr>
        <w:t>（二）议事规则：</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事项决策前党政主要领导对决策议题要充分酝酿、 沟通协调，党组织要及时召开会议，研究讨论形成集体意见决策时参会会议的党组织成员要认真履行职责， 保证党组织的意见得到充分表达和体现，决策后，党组织要发动党员团结带领职工，保证决策顺利实施。</w:t>
      </w:r>
    </w:p>
    <w:p>
      <w:pPr>
        <w:tabs>
          <w:tab w:val="left" w:pos="1260"/>
          <w:tab w:val="left" w:pos="1980"/>
        </w:tabs>
        <w:spacing w:line="600" w:lineRule="exact"/>
        <w:ind w:firstLine="680" w:firstLineChars="200"/>
        <w:rPr>
          <w:rFonts w:ascii="楷体" w:hAnsi="楷体" w:eastAsia="楷体" w:cs="楷体"/>
          <w:iCs/>
          <w:color w:val="auto"/>
          <w:sz w:val="34"/>
          <w:szCs w:val="34"/>
          <w:u w:val="none"/>
        </w:rPr>
      </w:pPr>
      <w:r>
        <w:rPr>
          <w:rFonts w:hint="eastAsia" w:ascii="黑体" w:hAnsi="黑体" w:eastAsia="黑体" w:cs="黑体"/>
          <w:sz w:val="34"/>
          <w:szCs w:val="34"/>
          <w:u w:val="none"/>
        </w:rPr>
        <w:t>第十</w:t>
      </w:r>
      <w:r>
        <w:rPr>
          <w:rFonts w:hint="eastAsia" w:ascii="黑体" w:hAnsi="黑体" w:eastAsia="黑体" w:cs="黑体"/>
          <w:sz w:val="34"/>
          <w:szCs w:val="34"/>
          <w:u w:val="none"/>
          <w:lang w:val="en-US" w:eastAsia="zh-CN"/>
        </w:rPr>
        <w:t>六</w:t>
      </w:r>
      <w:r>
        <w:rPr>
          <w:rFonts w:hint="eastAsia" w:ascii="黑体" w:hAnsi="黑体" w:eastAsia="黑体" w:cs="黑体"/>
          <w:sz w:val="34"/>
          <w:szCs w:val="34"/>
          <w:u w:val="none"/>
        </w:rPr>
        <w:t>条</w:t>
      </w:r>
      <w:r>
        <w:rPr>
          <w:rFonts w:hint="eastAsia" w:ascii="仿宋_GB2312" w:hAnsi="宋体" w:cs="宋体"/>
          <w:sz w:val="34"/>
          <w:szCs w:val="34"/>
          <w:u w:val="none"/>
        </w:rPr>
        <w:t xml:space="preserve">  </w:t>
      </w:r>
      <w:r>
        <w:rPr>
          <w:rFonts w:hint="eastAsia" w:ascii="仿宋" w:hAnsi="仿宋" w:cs="仿宋"/>
          <w:iCs/>
          <w:color w:val="auto"/>
          <w:sz w:val="34"/>
          <w:szCs w:val="34"/>
          <w:u w:val="none"/>
        </w:rPr>
        <w:t>本单位的党务工作机构是</w:t>
      </w:r>
      <w:r>
        <w:rPr>
          <w:rFonts w:hint="eastAsia" w:ascii="仿宋" w:hAnsi="仿宋" w:cs="仿宋"/>
          <w:iCs/>
          <w:color w:val="auto"/>
          <w:sz w:val="34"/>
          <w:szCs w:val="34"/>
          <w:u w:val="none"/>
          <w:lang w:val="en-US" w:eastAsia="zh-CN"/>
        </w:rPr>
        <w:t>文化服务中心无党务机构</w:t>
      </w:r>
      <w:r>
        <w:rPr>
          <w:rFonts w:hint="eastAsia" w:ascii="仿宋" w:hAnsi="仿宋" w:cs="仿宋"/>
          <w:iCs/>
          <w:color w:val="auto"/>
          <w:sz w:val="34"/>
          <w:szCs w:val="34"/>
          <w:u w:val="none"/>
        </w:rPr>
        <w:t>。</w:t>
      </w:r>
    </w:p>
    <w:p>
      <w:pPr>
        <w:tabs>
          <w:tab w:val="left" w:pos="2160"/>
        </w:tabs>
        <w:spacing w:line="600" w:lineRule="exact"/>
        <w:ind w:firstLine="680" w:firstLineChars="200"/>
        <w:rPr>
          <w:rFonts w:hint="eastAsia" w:ascii="仿宋" w:hAnsi="仿宋" w:eastAsia="仿宋" w:cs="仿宋"/>
          <w:color w:val="FF0000"/>
          <w:sz w:val="34"/>
          <w:szCs w:val="34"/>
          <w:u w:val="none"/>
          <w:lang w:val="en-US" w:eastAsia="zh-CN"/>
        </w:rPr>
      </w:pPr>
      <w:r>
        <w:rPr>
          <w:rFonts w:hint="eastAsia" w:ascii="黑体" w:hAnsi="黑体" w:eastAsia="黑体" w:cs="黑体"/>
          <w:iCs/>
          <w:sz w:val="34"/>
          <w:szCs w:val="34"/>
        </w:rPr>
        <w:t>第十七条</w:t>
      </w:r>
      <w:r>
        <w:rPr>
          <w:rFonts w:hint="eastAsia" w:ascii="仿宋" w:hAnsi="仿宋" w:cs="仿宋"/>
          <w:iCs/>
          <w:sz w:val="34"/>
          <w:szCs w:val="34"/>
        </w:rPr>
        <w:t xml:space="preserve">  党务经费保障按照党章和其他党内法规的有关规定执行。</w:t>
      </w:r>
    </w:p>
    <w:p>
      <w:pPr>
        <w:tabs>
          <w:tab w:val="left" w:pos="1260"/>
          <w:tab w:val="left" w:pos="1980"/>
        </w:tabs>
        <w:spacing w:line="600" w:lineRule="exact"/>
        <w:ind w:firstLine="680" w:firstLineChars="200"/>
        <w:rPr>
          <w:rFonts w:hint="eastAsia" w:ascii="黑体" w:hAnsi="宋体" w:eastAsia="黑体"/>
          <w:sz w:val="34"/>
          <w:szCs w:val="34"/>
          <w:u w:val="none"/>
        </w:rPr>
      </w:pPr>
    </w:p>
    <w:p>
      <w:pPr>
        <w:tabs>
          <w:tab w:val="left" w:pos="1260"/>
          <w:tab w:val="left" w:pos="1980"/>
        </w:tabs>
        <w:spacing w:line="600" w:lineRule="exact"/>
        <w:ind w:firstLine="680" w:firstLineChars="200"/>
        <w:rPr>
          <w:rFonts w:ascii="黑体" w:hAnsi="宋体" w:eastAsia="黑体"/>
          <w:sz w:val="34"/>
          <w:szCs w:val="34"/>
          <w:u w:val="none"/>
        </w:rPr>
      </w:pPr>
      <w:r>
        <w:rPr>
          <w:rFonts w:hint="eastAsia" w:ascii="黑体" w:hAnsi="宋体" w:eastAsia="黑体"/>
          <w:sz w:val="34"/>
          <w:szCs w:val="34"/>
          <w:u w:val="none"/>
        </w:rPr>
        <w:t>第四</w:t>
      </w:r>
      <w:r>
        <w:rPr>
          <w:rFonts w:ascii="黑体" w:hAnsi="宋体" w:eastAsia="黑体"/>
          <w:sz w:val="34"/>
          <w:szCs w:val="34"/>
          <w:u w:val="none"/>
        </w:rPr>
        <w:t xml:space="preserve">章  </w:t>
      </w:r>
      <w:r>
        <w:rPr>
          <w:rFonts w:hint="eastAsia" w:ascii="黑体" w:hAnsi="宋体" w:eastAsia="黑体"/>
          <w:sz w:val="34"/>
          <w:szCs w:val="34"/>
          <w:u w:val="none"/>
        </w:rPr>
        <w:t>举办单位</w:t>
      </w:r>
    </w:p>
    <w:p>
      <w:pPr>
        <w:spacing w:line="600" w:lineRule="exact"/>
        <w:ind w:firstLine="680" w:firstLineChars="200"/>
        <w:rPr>
          <w:rFonts w:hint="eastAsia" w:ascii="仿宋" w:hAnsi="仿宋" w:eastAsia="仿宋" w:cs="仿宋"/>
          <w:sz w:val="34"/>
          <w:szCs w:val="34"/>
          <w:u w:val="none"/>
        </w:rPr>
      </w:pPr>
      <w:r>
        <w:rPr>
          <w:rFonts w:hint="eastAsia" w:ascii="黑体" w:hAnsi="黑体" w:eastAsia="黑体" w:cs="黑体"/>
          <w:sz w:val="34"/>
          <w:szCs w:val="34"/>
          <w:u w:val="none"/>
        </w:rPr>
        <w:t>第十</w:t>
      </w:r>
      <w:r>
        <w:rPr>
          <w:rFonts w:hint="eastAsia" w:ascii="黑体" w:hAnsi="黑体" w:eastAsia="黑体" w:cs="黑体"/>
          <w:sz w:val="34"/>
          <w:szCs w:val="34"/>
          <w:u w:val="none"/>
          <w:lang w:val="en-US" w:eastAsia="zh-CN"/>
        </w:rPr>
        <w:t>八</w:t>
      </w:r>
      <w:r>
        <w:rPr>
          <w:rFonts w:hint="eastAsia" w:ascii="黑体" w:hAnsi="黑体" w:eastAsia="黑体" w:cs="黑体"/>
          <w:sz w:val="34"/>
          <w:szCs w:val="34"/>
          <w:u w:val="none"/>
        </w:rPr>
        <w:t>条</w:t>
      </w:r>
      <w:r>
        <w:rPr>
          <w:rFonts w:hint="eastAsia" w:ascii="仿宋_GB2312" w:hAnsi="宋体" w:cs="宋体"/>
          <w:sz w:val="34"/>
          <w:szCs w:val="34"/>
          <w:u w:val="none"/>
        </w:rPr>
        <w:t xml:space="preserve">  </w:t>
      </w:r>
      <w:r>
        <w:rPr>
          <w:rFonts w:hint="eastAsia" w:ascii="仿宋" w:hAnsi="仿宋" w:eastAsia="仿宋" w:cs="仿宋"/>
          <w:sz w:val="34"/>
          <w:szCs w:val="34"/>
          <w:u w:val="none"/>
        </w:rPr>
        <w:t>举办单位的权利和义务：</w:t>
      </w:r>
    </w:p>
    <w:p>
      <w:pPr>
        <w:tabs>
          <w:tab w:val="left" w:pos="2160"/>
        </w:tabs>
        <w:spacing w:line="600" w:lineRule="exact"/>
        <w:ind w:firstLine="680" w:firstLineChars="200"/>
        <w:rPr>
          <w:rFonts w:hint="eastAsia" w:ascii="仿宋" w:hAnsi="仿宋" w:eastAsia="仿宋" w:cs="仿宋"/>
          <w:color w:val="auto"/>
          <w:sz w:val="34"/>
          <w:szCs w:val="34"/>
          <w:u w:val="none"/>
          <w:lang w:val="en-US" w:eastAsia="zh-CN"/>
        </w:rPr>
      </w:pPr>
      <w:r>
        <w:rPr>
          <w:rFonts w:hint="eastAsia" w:ascii="仿宋" w:hAnsi="仿宋" w:eastAsia="仿宋" w:cs="仿宋"/>
          <w:sz w:val="34"/>
          <w:szCs w:val="34"/>
          <w:u w:val="none"/>
          <w:lang w:eastAsia="zh-CN"/>
        </w:rPr>
        <w:t>（一）</w:t>
      </w:r>
      <w:r>
        <w:rPr>
          <w:rFonts w:hint="eastAsia" w:ascii="仿宋" w:hAnsi="仿宋" w:cs="仿宋"/>
          <w:sz w:val="34"/>
          <w:szCs w:val="34"/>
          <w:u w:val="none"/>
          <w:lang w:eastAsia="zh-CN"/>
        </w:rPr>
        <w:t>南山</w:t>
      </w:r>
      <w:r>
        <w:rPr>
          <w:rFonts w:hint="eastAsia" w:ascii="仿宋" w:hAnsi="仿宋" w:eastAsia="仿宋" w:cs="仿宋"/>
          <w:sz w:val="34"/>
          <w:szCs w:val="34"/>
          <w:u w:val="none"/>
          <w:lang w:val="en-US" w:eastAsia="zh-CN"/>
        </w:rPr>
        <w:t>区</w:t>
      </w:r>
      <w:r>
        <w:rPr>
          <w:rFonts w:hint="eastAsia" w:ascii="仿宋" w:hAnsi="仿宋" w:cs="仿宋"/>
          <w:color w:val="auto"/>
          <w:sz w:val="34"/>
          <w:szCs w:val="34"/>
          <w:u w:val="none"/>
          <w:lang w:val="en-US" w:eastAsia="zh-CN"/>
        </w:rPr>
        <w:t>文化服务中心为</w:t>
      </w:r>
      <w:r>
        <w:rPr>
          <w:rFonts w:hint="eastAsia" w:ascii="仿宋" w:hAnsi="仿宋" w:eastAsia="仿宋" w:cs="仿宋"/>
          <w:color w:val="auto"/>
          <w:sz w:val="34"/>
          <w:szCs w:val="34"/>
          <w:u w:val="none"/>
          <w:lang w:val="en-US" w:eastAsia="zh-CN"/>
        </w:rPr>
        <w:t>文化</w:t>
      </w:r>
      <w:r>
        <w:rPr>
          <w:rFonts w:hint="eastAsia" w:ascii="仿宋" w:hAnsi="仿宋" w:cs="仿宋"/>
          <w:color w:val="auto"/>
          <w:sz w:val="34"/>
          <w:szCs w:val="34"/>
          <w:u w:val="none"/>
          <w:lang w:val="en-US" w:eastAsia="zh-CN"/>
        </w:rPr>
        <w:t>体育和旅游局</w:t>
      </w:r>
      <w:r>
        <w:rPr>
          <w:rFonts w:hint="eastAsia" w:ascii="仿宋" w:hAnsi="仿宋" w:eastAsia="仿宋" w:cs="仿宋"/>
          <w:color w:val="auto"/>
          <w:sz w:val="34"/>
          <w:szCs w:val="34"/>
          <w:u w:val="none"/>
          <w:lang w:val="en-US" w:eastAsia="zh-CN"/>
        </w:rPr>
        <w:t>所属财政</w:t>
      </w:r>
      <w:r>
        <w:rPr>
          <w:rFonts w:hint="eastAsia" w:ascii="仿宋" w:hAnsi="仿宋" w:cs="仿宋"/>
          <w:color w:val="auto"/>
          <w:sz w:val="34"/>
          <w:szCs w:val="34"/>
          <w:u w:val="none"/>
          <w:lang w:val="en-US" w:eastAsia="zh-CN"/>
        </w:rPr>
        <w:t>全额拨款</w:t>
      </w:r>
      <w:r>
        <w:rPr>
          <w:rFonts w:hint="eastAsia" w:ascii="仿宋" w:hAnsi="仿宋" w:eastAsia="仿宋" w:cs="仿宋"/>
          <w:color w:val="auto"/>
          <w:sz w:val="34"/>
          <w:szCs w:val="34"/>
          <w:u w:val="none"/>
          <w:lang w:val="en-US" w:eastAsia="zh-CN"/>
        </w:rPr>
        <w:t>事业单位。</w:t>
      </w:r>
    </w:p>
    <w:p>
      <w:pPr>
        <w:tabs>
          <w:tab w:val="left" w:pos="2160"/>
        </w:tabs>
        <w:spacing w:line="600" w:lineRule="exact"/>
        <w:ind w:firstLine="680" w:firstLineChars="200"/>
        <w:rPr>
          <w:rFonts w:hint="eastAsia" w:ascii="仿宋" w:hAnsi="仿宋" w:eastAsia="仿宋" w:cs="仿宋"/>
          <w:color w:val="auto"/>
          <w:sz w:val="34"/>
          <w:szCs w:val="34"/>
          <w:u w:val="none"/>
          <w:lang w:val="en-US" w:eastAsia="zh-CN"/>
        </w:rPr>
      </w:pPr>
      <w:r>
        <w:rPr>
          <w:rFonts w:hint="eastAsia" w:ascii="仿宋" w:hAnsi="仿宋" w:eastAsia="仿宋" w:cs="仿宋"/>
          <w:color w:val="auto"/>
          <w:sz w:val="34"/>
          <w:szCs w:val="34"/>
          <w:u w:val="none"/>
          <w:lang w:val="en-US" w:eastAsia="zh-CN"/>
        </w:rPr>
        <w:t>（二）遵守宪法和法律；忠于职守，勤勉尽两责，执行上级主管部门和本单位决策机构依法做出的决定和命令；</w:t>
      </w:r>
    </w:p>
    <w:p>
      <w:pPr>
        <w:tabs>
          <w:tab w:val="left" w:pos="2160"/>
        </w:tabs>
        <w:spacing w:line="600" w:lineRule="exact"/>
        <w:ind w:firstLine="680" w:firstLineChars="200"/>
        <w:rPr>
          <w:rFonts w:hint="eastAsia" w:ascii="仿宋" w:hAnsi="仿宋" w:eastAsia="仿宋" w:cs="仿宋"/>
          <w:color w:val="auto"/>
          <w:sz w:val="34"/>
          <w:szCs w:val="34"/>
          <w:u w:val="none"/>
          <w:lang w:val="en-US" w:eastAsia="zh-CN"/>
        </w:rPr>
      </w:pPr>
      <w:r>
        <w:rPr>
          <w:rFonts w:hint="eastAsia" w:ascii="仿宋" w:hAnsi="仿宋" w:eastAsia="仿宋" w:cs="仿宋"/>
          <w:color w:val="auto"/>
          <w:sz w:val="34"/>
          <w:szCs w:val="34"/>
          <w:u w:val="none"/>
          <w:lang w:val="en-US" w:eastAsia="zh-CN"/>
        </w:rPr>
        <w:t>（三）按照事业单位职权范围认真履行职责，保证各项工作的顺利开展；</w:t>
      </w:r>
    </w:p>
    <w:p>
      <w:pPr>
        <w:tabs>
          <w:tab w:val="left" w:pos="2160"/>
        </w:tabs>
        <w:spacing w:line="600" w:lineRule="exact"/>
        <w:ind w:left="339" w:leftChars="106" w:firstLine="340" w:firstLineChars="100"/>
        <w:rPr>
          <w:rFonts w:hint="eastAsia" w:ascii="仿宋" w:hAnsi="仿宋" w:eastAsia="仿宋" w:cs="仿宋"/>
          <w:color w:val="auto"/>
          <w:sz w:val="34"/>
          <w:szCs w:val="34"/>
          <w:u w:val="none"/>
          <w:lang w:val="en-US" w:eastAsia="zh-CN"/>
        </w:rPr>
      </w:pPr>
      <w:r>
        <w:rPr>
          <w:rFonts w:hint="eastAsia" w:ascii="仿宋" w:hAnsi="仿宋" w:eastAsia="仿宋" w:cs="仿宋"/>
          <w:color w:val="auto"/>
          <w:sz w:val="34"/>
          <w:szCs w:val="34"/>
          <w:u w:val="none"/>
          <w:lang w:val="en-US" w:eastAsia="zh-CN"/>
        </w:rPr>
        <w:t>（四）贯彻民主集中制原则，保证决策的科学性、正确性，保守国家秘密和工作秘密；</w:t>
      </w:r>
    </w:p>
    <w:p>
      <w:pPr>
        <w:spacing w:line="600" w:lineRule="exact"/>
        <w:ind w:firstLine="680" w:firstLineChars="200"/>
        <w:rPr>
          <w:rFonts w:hint="eastAsia" w:ascii="仿宋" w:hAnsi="仿宋" w:eastAsia="仿宋" w:cs="仿宋"/>
          <w:color w:val="auto"/>
          <w:sz w:val="34"/>
          <w:szCs w:val="34"/>
          <w:u w:val="none"/>
          <w:lang w:val="en-US" w:eastAsia="zh-CN"/>
        </w:rPr>
      </w:pPr>
      <w:r>
        <w:rPr>
          <w:rFonts w:hint="eastAsia" w:ascii="仿宋" w:hAnsi="仿宋" w:eastAsia="仿宋" w:cs="仿宋"/>
          <w:color w:val="auto"/>
          <w:sz w:val="34"/>
          <w:szCs w:val="34"/>
          <w:u w:val="none"/>
          <w:lang w:val="en-US" w:eastAsia="zh-CN"/>
        </w:rPr>
        <w:t>（五）清正廉洁，公道正派，模范遵守财经纪律，自学接受审计监督，并加强对单位的财务管理；</w:t>
      </w:r>
    </w:p>
    <w:p>
      <w:pPr>
        <w:spacing w:line="600" w:lineRule="exact"/>
        <w:ind w:firstLine="680" w:firstLineChars="200"/>
        <w:rPr>
          <w:rFonts w:hint="eastAsia" w:ascii="仿宋" w:hAnsi="仿宋" w:eastAsia="仿宋" w:cs="仿宋"/>
          <w:sz w:val="34"/>
          <w:szCs w:val="34"/>
          <w:u w:val="none"/>
        </w:rPr>
      </w:pPr>
      <w:r>
        <w:rPr>
          <w:rFonts w:hint="eastAsia" w:ascii="仿宋" w:hAnsi="仿宋" w:eastAsia="仿宋" w:cs="仿宋"/>
          <w:color w:val="auto"/>
          <w:sz w:val="34"/>
          <w:szCs w:val="34"/>
          <w:u w:val="none"/>
          <w:lang w:val="en-US" w:eastAsia="zh-CN"/>
        </w:rPr>
        <w:t>（六）超越事业单位职权范围行使职权</w:t>
      </w:r>
      <w:r>
        <w:rPr>
          <w:rFonts w:hint="eastAsia" w:ascii="仿宋" w:hAnsi="仿宋" w:eastAsia="仿宋" w:cs="仿宋"/>
          <w:sz w:val="34"/>
          <w:szCs w:val="34"/>
          <w:u w:val="none"/>
          <w:lang w:val="en-US" w:eastAsia="zh-CN"/>
        </w:rPr>
        <w:t>造成损害的，或者由于决策失误造成重大损失的，承担相应责任；</w:t>
      </w:r>
    </w:p>
    <w:p>
      <w:pPr>
        <w:spacing w:line="600" w:lineRule="exact"/>
        <w:ind w:firstLine="680" w:firstLineChars="200"/>
        <w:rPr>
          <w:rFonts w:hint="eastAsia" w:ascii="黑体" w:hAnsi="宋体" w:eastAsia="黑体"/>
          <w:sz w:val="34"/>
          <w:szCs w:val="34"/>
          <w:u w:val="none"/>
        </w:rPr>
      </w:pPr>
    </w:p>
    <w:p>
      <w:pPr>
        <w:spacing w:line="600" w:lineRule="exact"/>
        <w:ind w:firstLine="680" w:firstLineChars="200"/>
        <w:rPr>
          <w:rFonts w:ascii="黑体" w:hAnsi="黑体" w:eastAsia="黑体"/>
          <w:sz w:val="34"/>
          <w:szCs w:val="34"/>
          <w:u w:val="none"/>
        </w:rPr>
      </w:pPr>
      <w:r>
        <w:rPr>
          <w:rFonts w:hint="eastAsia" w:ascii="黑体" w:hAnsi="宋体" w:eastAsia="黑体"/>
          <w:sz w:val="34"/>
          <w:szCs w:val="34"/>
          <w:u w:val="none"/>
        </w:rPr>
        <w:t>第五</w:t>
      </w:r>
      <w:r>
        <w:rPr>
          <w:rFonts w:ascii="黑体" w:hAnsi="宋体" w:eastAsia="黑体"/>
          <w:sz w:val="34"/>
          <w:szCs w:val="34"/>
          <w:u w:val="none"/>
        </w:rPr>
        <w:t xml:space="preserve">章  </w:t>
      </w:r>
      <w:r>
        <w:rPr>
          <w:rFonts w:hint="eastAsia" w:ascii="黑体" w:hAnsi="黑体" w:eastAsia="黑体"/>
          <w:sz w:val="34"/>
          <w:szCs w:val="34"/>
          <w:u w:val="none"/>
        </w:rPr>
        <w:t>管理层</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黑体" w:hAnsi="宋体" w:eastAsia="黑体"/>
          <w:sz w:val="34"/>
          <w:szCs w:val="34"/>
          <w:u w:val="none"/>
        </w:rPr>
        <w:t>第十</w:t>
      </w:r>
      <w:r>
        <w:rPr>
          <w:rFonts w:hint="eastAsia" w:ascii="黑体" w:hAnsi="宋体" w:eastAsia="黑体"/>
          <w:sz w:val="34"/>
          <w:szCs w:val="34"/>
          <w:u w:val="none"/>
          <w:lang w:val="en-US" w:eastAsia="zh-CN"/>
        </w:rPr>
        <w:t>九</w:t>
      </w:r>
      <w:r>
        <w:rPr>
          <w:rFonts w:hint="eastAsia" w:ascii="黑体" w:hAnsi="宋体" w:eastAsia="黑体"/>
          <w:sz w:val="34"/>
          <w:szCs w:val="34"/>
          <w:u w:val="none"/>
        </w:rPr>
        <w:t xml:space="preserve">条  </w:t>
      </w:r>
      <w:r>
        <w:rPr>
          <w:rFonts w:hint="eastAsia" w:ascii="仿宋" w:hAnsi="仿宋" w:eastAsia="仿宋" w:cs="仿宋"/>
          <w:sz w:val="34"/>
          <w:szCs w:val="34"/>
          <w:u w:val="none"/>
        </w:rPr>
        <w:t>本单位管理层</w:t>
      </w:r>
      <w:r>
        <w:rPr>
          <w:rFonts w:hint="eastAsia" w:ascii="仿宋" w:hAnsi="仿宋" w:eastAsia="仿宋" w:cs="仿宋"/>
          <w:sz w:val="34"/>
          <w:szCs w:val="34"/>
          <w:u w:val="none"/>
          <w:lang w:val="en-US" w:eastAsia="zh-CN"/>
        </w:rPr>
        <w:t>由主任及副主任</w:t>
      </w:r>
      <w:r>
        <w:rPr>
          <w:rFonts w:hint="eastAsia" w:ascii="仿宋" w:hAnsi="仿宋" w:eastAsia="仿宋" w:cs="仿宋"/>
          <w:sz w:val="34"/>
          <w:szCs w:val="34"/>
          <w:u w:val="none"/>
        </w:rPr>
        <w:t>组成，是本单位的行政执行机构。管理层实行</w:t>
      </w:r>
      <w:r>
        <w:rPr>
          <w:rFonts w:hint="eastAsia" w:ascii="仿宋" w:hAnsi="仿宋" w:eastAsia="仿宋" w:cs="仿宋"/>
          <w:sz w:val="34"/>
          <w:szCs w:val="34"/>
          <w:u w:val="none"/>
          <w:lang w:val="en-US" w:eastAsia="zh-CN"/>
        </w:rPr>
        <w:t>主任</w:t>
      </w:r>
      <w:r>
        <w:rPr>
          <w:rFonts w:hint="eastAsia" w:ascii="仿宋" w:hAnsi="仿宋" w:eastAsia="仿宋" w:cs="仿宋"/>
          <w:sz w:val="34"/>
          <w:szCs w:val="34"/>
          <w:u w:val="none"/>
        </w:rPr>
        <w:t>负责制。</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黑体" w:eastAsia="黑体"/>
          <w:sz w:val="34"/>
          <w:szCs w:val="34"/>
          <w:u w:val="none"/>
        </w:rPr>
        <w:t>第</w:t>
      </w:r>
      <w:r>
        <w:rPr>
          <w:rFonts w:hint="eastAsia" w:ascii="黑体" w:eastAsia="黑体"/>
          <w:sz w:val="34"/>
          <w:szCs w:val="34"/>
          <w:u w:val="none"/>
          <w:lang w:val="en-US" w:eastAsia="zh-CN"/>
        </w:rPr>
        <w:t>二十</w:t>
      </w:r>
      <w:r>
        <w:rPr>
          <w:rFonts w:hint="eastAsia" w:ascii="黑体" w:eastAsia="黑体"/>
          <w:sz w:val="34"/>
          <w:szCs w:val="34"/>
          <w:u w:val="none"/>
        </w:rPr>
        <w:t>条</w:t>
      </w:r>
      <w:r>
        <w:rPr>
          <w:rFonts w:hint="eastAsia" w:ascii="黑体" w:eastAsia="黑体"/>
          <w:sz w:val="34"/>
          <w:szCs w:val="34"/>
          <w:u w:val="none"/>
          <w:lang w:val="en-US" w:eastAsia="zh-CN"/>
        </w:rPr>
        <w:t xml:space="preserve">  </w:t>
      </w:r>
      <w:r>
        <w:rPr>
          <w:rFonts w:hint="eastAsia" w:ascii="仿宋" w:hAnsi="仿宋" w:eastAsia="仿宋" w:cs="仿宋"/>
          <w:sz w:val="34"/>
          <w:szCs w:val="34"/>
          <w:u w:val="none"/>
        </w:rPr>
        <w:t>管理层履行下列职责：</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eastAsia="zh-CN"/>
        </w:rPr>
        <w:t>（一）</w:t>
      </w:r>
      <w:r>
        <w:rPr>
          <w:rFonts w:hint="eastAsia" w:ascii="仿宋" w:hAnsi="仿宋" w:eastAsia="仿宋" w:cs="仿宋"/>
          <w:sz w:val="34"/>
          <w:szCs w:val="34"/>
          <w:u w:val="none"/>
          <w:lang w:val="en-US" w:eastAsia="zh-CN"/>
        </w:rPr>
        <w:t>接受党的领导，贯彻执行党的政策方针和决策部署；</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（二）拟定和实施年度工作计划等日常业务管理；</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（三）编制并组织实施经费预算等财务资产管理；</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（四）工作人员的管理；</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（五）定期向党组织和举办单位汇报工作；</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（六）负责筹建章程起草（修订）组织，拟定本单位章程草案（修订案）；</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（七）建立健全各项内部管理制度；</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（八）完成举办单位交办的各项任务。</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黑体" w:hAnsi="宋体" w:eastAsia="黑体"/>
          <w:sz w:val="34"/>
          <w:szCs w:val="34"/>
          <w:u w:val="none"/>
        </w:rPr>
        <w:t>第</w:t>
      </w:r>
      <w:r>
        <w:rPr>
          <w:rFonts w:hint="eastAsia" w:ascii="黑体" w:hAnsi="宋体" w:eastAsia="黑体"/>
          <w:sz w:val="34"/>
          <w:szCs w:val="34"/>
          <w:u w:val="none"/>
          <w:lang w:val="en-US" w:eastAsia="zh-CN"/>
        </w:rPr>
        <w:t>二十一</w:t>
      </w:r>
      <w:r>
        <w:rPr>
          <w:rFonts w:hint="eastAsia" w:ascii="黑体" w:hAnsi="宋体" w:eastAsia="黑体"/>
          <w:sz w:val="34"/>
          <w:szCs w:val="34"/>
          <w:u w:val="none"/>
        </w:rPr>
        <w:t xml:space="preserve">条 </w:t>
      </w:r>
      <w:r>
        <w:rPr>
          <w:rFonts w:hint="eastAsia" w:ascii="黑体" w:hAnsi="宋体" w:eastAsia="黑体"/>
          <w:sz w:val="34"/>
          <w:szCs w:val="34"/>
          <w:u w:val="none"/>
          <w:lang w:val="en-US" w:eastAsia="zh-CN"/>
        </w:rPr>
        <w:t xml:space="preserve"> </w:t>
      </w:r>
      <w:r>
        <w:rPr>
          <w:rFonts w:hint="eastAsia" w:ascii="仿宋" w:hAnsi="仿宋" w:eastAsia="仿宋" w:cs="仿宋"/>
          <w:sz w:val="34"/>
          <w:szCs w:val="34"/>
          <w:u w:val="none"/>
        </w:rPr>
        <w:t>本单位</w:t>
      </w:r>
      <w:r>
        <w:rPr>
          <w:rFonts w:hint="eastAsia" w:ascii="仿宋" w:hAnsi="仿宋" w:eastAsia="仿宋" w:cs="仿宋"/>
          <w:sz w:val="34"/>
          <w:szCs w:val="34"/>
          <w:u w:val="none"/>
          <w:lang w:val="en-US" w:eastAsia="zh-CN"/>
        </w:rPr>
        <w:t>主任、副主任</w:t>
      </w:r>
      <w:r>
        <w:rPr>
          <w:rFonts w:hint="eastAsia" w:ascii="仿宋" w:hAnsi="仿宋" w:eastAsia="仿宋" w:cs="仿宋"/>
          <w:sz w:val="34"/>
          <w:szCs w:val="34"/>
          <w:u w:val="none"/>
        </w:rPr>
        <w:t>的产生方式为</w:t>
      </w:r>
      <w:r>
        <w:rPr>
          <w:rFonts w:hint="eastAsia" w:ascii="仿宋" w:hAnsi="仿宋" w:eastAsia="仿宋" w:cs="仿宋"/>
          <w:sz w:val="34"/>
          <w:szCs w:val="34"/>
          <w:u w:val="none"/>
          <w:lang w:eastAsia="zh-CN"/>
        </w:rPr>
        <w:t>聘任制，</w:t>
      </w:r>
      <w:r>
        <w:rPr>
          <w:rFonts w:hint="eastAsia" w:ascii="仿宋" w:hAnsi="仿宋" w:eastAsia="仿宋" w:cs="仿宋"/>
          <w:sz w:val="34"/>
          <w:szCs w:val="34"/>
          <w:u w:val="none"/>
          <w:lang w:val="en-US" w:eastAsia="zh-CN"/>
        </w:rPr>
        <w:t>区</w:t>
      </w:r>
      <w:r>
        <w:rPr>
          <w:rFonts w:hint="eastAsia" w:ascii="仿宋" w:hAnsi="仿宋" w:eastAsia="仿宋" w:cs="仿宋"/>
          <w:sz w:val="34"/>
          <w:szCs w:val="34"/>
          <w:u w:val="none"/>
          <w:lang w:eastAsia="zh-CN"/>
        </w:rPr>
        <w:t>委组织部任命</w:t>
      </w:r>
      <w:r>
        <w:rPr>
          <w:rFonts w:hint="eastAsia" w:ascii="仿宋" w:hAnsi="仿宋" w:eastAsia="仿宋" w:cs="仿宋"/>
          <w:sz w:val="34"/>
          <w:szCs w:val="34"/>
          <w:u w:val="none"/>
          <w:lang w:val="en-US" w:eastAsia="zh-CN"/>
        </w:rPr>
        <w:t>。</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黑体" w:hAnsi="宋体" w:eastAsia="黑体"/>
          <w:sz w:val="34"/>
          <w:szCs w:val="34"/>
          <w:u w:val="none"/>
        </w:rPr>
        <w:t>第二十</w:t>
      </w:r>
      <w:r>
        <w:rPr>
          <w:rFonts w:hint="eastAsia" w:ascii="黑体" w:hAnsi="宋体" w:eastAsia="黑体"/>
          <w:sz w:val="34"/>
          <w:szCs w:val="34"/>
          <w:u w:val="none"/>
          <w:lang w:val="en-US" w:eastAsia="zh-CN"/>
        </w:rPr>
        <w:t>二</w:t>
      </w:r>
      <w:r>
        <w:rPr>
          <w:rFonts w:hint="eastAsia" w:ascii="黑体" w:hAnsi="宋体" w:eastAsia="黑体"/>
          <w:sz w:val="34"/>
          <w:szCs w:val="34"/>
          <w:u w:val="none"/>
        </w:rPr>
        <w:t xml:space="preserve">条 </w:t>
      </w:r>
      <w:r>
        <w:rPr>
          <w:rFonts w:hint="eastAsia" w:ascii="仿宋" w:hAnsi="仿宋" w:eastAsia="仿宋" w:cs="仿宋"/>
          <w:sz w:val="34"/>
          <w:szCs w:val="34"/>
          <w:u w:val="none"/>
          <w:lang w:val="en-US" w:eastAsia="zh-CN"/>
        </w:rPr>
        <w:t>主任</w:t>
      </w:r>
      <w:r>
        <w:rPr>
          <w:rFonts w:hint="eastAsia" w:ascii="仿宋" w:hAnsi="仿宋" w:eastAsia="仿宋" w:cs="仿宋"/>
          <w:sz w:val="34"/>
          <w:szCs w:val="34"/>
          <w:u w:val="none"/>
        </w:rPr>
        <w:t>行使下列职权：</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eastAsia="zh-CN"/>
        </w:rPr>
        <w:t>（</w:t>
      </w:r>
      <w:r>
        <w:rPr>
          <w:rFonts w:hint="eastAsia" w:ascii="仿宋" w:hAnsi="仿宋" w:eastAsia="仿宋" w:cs="仿宋"/>
          <w:sz w:val="34"/>
          <w:szCs w:val="34"/>
          <w:u w:val="none"/>
          <w:lang w:val="en-US" w:eastAsia="zh-CN"/>
        </w:rPr>
        <w:t>一</w:t>
      </w:r>
      <w:r>
        <w:rPr>
          <w:rFonts w:hint="eastAsia" w:ascii="仿宋" w:hAnsi="仿宋" w:eastAsia="仿宋" w:cs="仿宋"/>
          <w:sz w:val="34"/>
          <w:szCs w:val="34"/>
          <w:u w:val="none"/>
          <w:lang w:eastAsia="zh-CN"/>
        </w:rPr>
        <w:t>）</w:t>
      </w:r>
      <w:r>
        <w:rPr>
          <w:rFonts w:hint="eastAsia" w:ascii="仿宋" w:hAnsi="仿宋" w:eastAsia="仿宋" w:cs="仿宋"/>
          <w:sz w:val="34"/>
          <w:szCs w:val="34"/>
          <w:u w:val="none"/>
          <w:lang w:val="en-US" w:eastAsia="zh-CN"/>
        </w:rPr>
        <w:t>全面负责本单位日常管理工作，拟订和执行年度预算方案；</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 xml:space="preserve">（二）拟订和组织实施发展规划、年度工作计划，组织编制年度工作报告； </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（三）负责本单位的人事，财务、资产等日常管理；</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（四）在发生突发事件需要应急处置的情况下，对本单位事务行使符合法律、法规规定和单位利益的特别处置权；</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（五）按照党组织的有关决策部署，主持开展工作；</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（六）法律法规和本章程规定的其他职责。</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eastAsia="zh-CN"/>
        </w:rPr>
        <w:t>副</w:t>
      </w:r>
      <w:r>
        <w:rPr>
          <w:rFonts w:hint="eastAsia" w:ascii="仿宋" w:hAnsi="仿宋" w:eastAsia="仿宋" w:cs="仿宋"/>
          <w:sz w:val="34"/>
          <w:szCs w:val="34"/>
          <w:u w:val="none"/>
          <w:lang w:val="en-US" w:eastAsia="zh-CN"/>
        </w:rPr>
        <w:t xml:space="preserve">主任 </w:t>
      </w:r>
      <w:r>
        <w:rPr>
          <w:rFonts w:hint="eastAsia" w:ascii="仿宋" w:hAnsi="仿宋" w:eastAsia="仿宋" w:cs="仿宋"/>
          <w:sz w:val="34"/>
          <w:szCs w:val="34"/>
          <w:u w:val="none"/>
          <w:lang w:eastAsia="zh-CN"/>
        </w:rPr>
        <w:t>负责日常协助管理工作。</w:t>
      </w:r>
    </w:p>
    <w:p>
      <w:pPr>
        <w:spacing w:line="600" w:lineRule="exact"/>
        <w:ind w:firstLine="680" w:firstLineChars="200"/>
        <w:rPr>
          <w:rFonts w:hint="eastAsia" w:ascii="仿宋" w:hAnsi="仿宋" w:eastAsia="仿宋" w:cs="仿宋"/>
          <w:sz w:val="34"/>
          <w:szCs w:val="34"/>
          <w:u w:val="none"/>
          <w:lang w:eastAsia="zh-CN"/>
        </w:rPr>
      </w:pPr>
      <w:r>
        <w:rPr>
          <w:rFonts w:hint="eastAsia" w:ascii="黑体" w:hAnsi="宋体" w:eastAsia="黑体"/>
          <w:sz w:val="34"/>
          <w:szCs w:val="34"/>
          <w:u w:val="none"/>
        </w:rPr>
        <w:t>第二十</w:t>
      </w:r>
      <w:r>
        <w:rPr>
          <w:rFonts w:hint="eastAsia" w:ascii="黑体" w:hAnsi="宋体" w:eastAsia="黑体"/>
          <w:sz w:val="34"/>
          <w:szCs w:val="34"/>
          <w:u w:val="none"/>
          <w:lang w:val="en-US" w:eastAsia="zh-CN"/>
        </w:rPr>
        <w:t>三</w:t>
      </w:r>
      <w:r>
        <w:rPr>
          <w:rFonts w:hint="eastAsia" w:ascii="黑体" w:hAnsi="宋体" w:eastAsia="黑体"/>
          <w:sz w:val="34"/>
          <w:szCs w:val="34"/>
          <w:u w:val="none"/>
        </w:rPr>
        <w:t>条</w:t>
      </w:r>
      <w:r>
        <w:rPr>
          <w:rFonts w:hint="eastAsia" w:ascii="黑体" w:hAnsi="宋体" w:eastAsia="黑体"/>
          <w:sz w:val="34"/>
          <w:szCs w:val="34"/>
          <w:u w:val="none"/>
          <w:lang w:val="en-US" w:eastAsia="zh-CN"/>
        </w:rPr>
        <w:t xml:space="preserve"> </w:t>
      </w:r>
      <w:r>
        <w:rPr>
          <w:rFonts w:hint="eastAsia" w:ascii="黑体" w:hAnsi="宋体" w:eastAsia="黑体"/>
          <w:sz w:val="34"/>
          <w:szCs w:val="34"/>
          <w:u w:val="none"/>
        </w:rPr>
        <w:t xml:space="preserve"> </w:t>
      </w:r>
      <w:r>
        <w:rPr>
          <w:rFonts w:hint="eastAsia" w:ascii="仿宋" w:hAnsi="仿宋" w:eastAsia="仿宋" w:cs="仿宋"/>
          <w:sz w:val="34"/>
          <w:szCs w:val="34"/>
          <w:u w:val="none"/>
          <w:lang w:val="en-US" w:eastAsia="zh-CN"/>
        </w:rPr>
        <w:t>主任</w:t>
      </w:r>
      <w:r>
        <w:rPr>
          <w:rFonts w:hint="eastAsia" w:ascii="仿宋" w:hAnsi="仿宋" w:eastAsia="仿宋" w:cs="仿宋"/>
          <w:sz w:val="34"/>
          <w:szCs w:val="34"/>
          <w:u w:val="none"/>
          <w:lang w:eastAsia="zh-CN"/>
        </w:rPr>
        <w:t>作为拟任法定代表人人选，经登记管理机关核准登记后，取得本单位法定代表人资格。</w:t>
      </w:r>
    </w:p>
    <w:p>
      <w:pPr>
        <w:tabs>
          <w:tab w:val="left" w:pos="1260"/>
        </w:tabs>
        <w:spacing w:line="600" w:lineRule="exact"/>
        <w:ind w:firstLine="680" w:firstLineChars="200"/>
        <w:rPr>
          <w:rFonts w:hint="eastAsia" w:ascii="黑体" w:hAnsi="宋体" w:eastAsia="黑体"/>
          <w:sz w:val="34"/>
          <w:szCs w:val="34"/>
          <w:u w:val="none"/>
        </w:rPr>
      </w:pPr>
    </w:p>
    <w:p>
      <w:pPr>
        <w:tabs>
          <w:tab w:val="left" w:pos="1260"/>
        </w:tabs>
        <w:spacing w:line="600" w:lineRule="exact"/>
        <w:ind w:firstLine="680" w:firstLineChars="200"/>
        <w:rPr>
          <w:rFonts w:ascii="黑体" w:hAnsi="宋体" w:eastAsia="黑体"/>
          <w:sz w:val="34"/>
          <w:szCs w:val="34"/>
          <w:u w:val="none"/>
        </w:rPr>
      </w:pPr>
      <w:r>
        <w:rPr>
          <w:rFonts w:hint="eastAsia" w:ascii="黑体" w:hAnsi="宋体" w:eastAsia="黑体"/>
          <w:sz w:val="34"/>
          <w:szCs w:val="34"/>
          <w:u w:val="none"/>
        </w:rPr>
        <w:t>第六章  服务对象</w:t>
      </w:r>
    </w:p>
    <w:p>
      <w:pPr>
        <w:spacing w:line="600" w:lineRule="exact"/>
        <w:ind w:firstLine="680" w:firstLineChars="200"/>
        <w:rPr>
          <w:rFonts w:hint="eastAsia" w:ascii="仿宋_GB2312" w:hAnsi="仿宋_GB2312" w:eastAsia="仿宋_GB2312" w:cs="仿宋_GB2312"/>
          <w:iCs/>
          <w:sz w:val="34"/>
          <w:szCs w:val="34"/>
          <w:u w:val="none"/>
        </w:rPr>
      </w:pPr>
      <w:r>
        <w:rPr>
          <w:rFonts w:hint="eastAsia" w:ascii="黑体" w:hAnsi="黑体" w:eastAsia="黑体" w:cs="黑体"/>
          <w:iCs/>
          <w:sz w:val="34"/>
          <w:szCs w:val="34"/>
          <w:u w:val="none"/>
        </w:rPr>
        <w:t>第二十</w:t>
      </w:r>
      <w:r>
        <w:rPr>
          <w:rFonts w:hint="eastAsia" w:ascii="黑体" w:hAnsi="黑体" w:eastAsia="黑体" w:cs="黑体"/>
          <w:iCs/>
          <w:sz w:val="34"/>
          <w:szCs w:val="34"/>
          <w:u w:val="none"/>
          <w:lang w:val="en-US" w:eastAsia="zh-CN"/>
        </w:rPr>
        <w:t>四</w:t>
      </w:r>
      <w:r>
        <w:rPr>
          <w:rFonts w:hint="eastAsia" w:ascii="黑体" w:hAnsi="黑体" w:eastAsia="黑体" w:cs="黑体"/>
          <w:iCs/>
          <w:sz w:val="34"/>
          <w:szCs w:val="34"/>
          <w:u w:val="none"/>
        </w:rPr>
        <w:t>条</w:t>
      </w:r>
      <w:r>
        <w:rPr>
          <w:rFonts w:hint="eastAsia" w:ascii="仿宋" w:hAnsi="仿宋" w:eastAsia="仿宋" w:cs="仿宋"/>
          <w:iCs/>
          <w:sz w:val="34"/>
          <w:szCs w:val="34"/>
          <w:u w:val="none"/>
        </w:rPr>
        <w:t xml:space="preserve"> </w:t>
      </w:r>
      <w:r>
        <w:rPr>
          <w:rFonts w:hint="eastAsia" w:ascii="仿宋" w:hAnsi="仿宋" w:eastAsia="仿宋" w:cs="仿宋"/>
          <w:iCs/>
          <w:sz w:val="34"/>
          <w:szCs w:val="34"/>
        </w:rPr>
        <w:t>服务对象</w:t>
      </w:r>
      <w:r>
        <w:rPr>
          <w:rFonts w:hint="eastAsia" w:ascii="仿宋" w:hAnsi="仿宋" w:eastAsia="仿宋" w:cs="仿宋"/>
          <w:iCs/>
          <w:sz w:val="34"/>
          <w:szCs w:val="34"/>
          <w:u w:val="none"/>
        </w:rPr>
        <w:t>享有下列权利：</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平等权；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获知权；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安全保障权；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教育培训权；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知情权；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隐私权；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维护尊严权；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批评建议与检举权；</w:t>
      </w:r>
    </w:p>
    <w:p>
      <w:pPr>
        <w:numPr>
          <w:ilvl w:val="0"/>
          <w:numId w:val="1"/>
        </w:num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投诉监督权。</w:t>
      </w:r>
    </w:p>
    <w:p>
      <w:pPr>
        <w:tabs>
          <w:tab w:val="left" w:pos="2160"/>
        </w:tabs>
        <w:spacing w:line="600" w:lineRule="exact"/>
        <w:ind w:firstLine="680" w:firstLineChars="200"/>
        <w:rPr>
          <w:rFonts w:hint="eastAsia" w:ascii="仿宋_GB2312" w:hAnsi="仿宋_GB2312" w:eastAsia="仿宋_GB2312" w:cs="仿宋_GB2312"/>
          <w:iCs/>
          <w:sz w:val="34"/>
          <w:szCs w:val="34"/>
          <w:u w:val="none"/>
        </w:rPr>
      </w:pPr>
      <w:r>
        <w:rPr>
          <w:rFonts w:hint="eastAsia" w:ascii="黑体" w:hAnsi="黑体" w:eastAsia="黑体" w:cs="黑体"/>
          <w:iCs/>
          <w:sz w:val="34"/>
          <w:szCs w:val="34"/>
          <w:u w:val="none"/>
        </w:rPr>
        <w:t>第二十</w:t>
      </w:r>
      <w:r>
        <w:rPr>
          <w:rFonts w:hint="eastAsia" w:ascii="黑体" w:hAnsi="黑体" w:eastAsia="黑体" w:cs="黑体"/>
          <w:iCs/>
          <w:sz w:val="34"/>
          <w:szCs w:val="34"/>
          <w:u w:val="none"/>
          <w:lang w:val="en-US" w:eastAsia="zh-CN"/>
        </w:rPr>
        <w:t>五</w:t>
      </w:r>
      <w:r>
        <w:rPr>
          <w:rFonts w:hint="eastAsia" w:ascii="黑体" w:hAnsi="黑体" w:eastAsia="黑体" w:cs="黑体"/>
          <w:iCs/>
          <w:sz w:val="34"/>
          <w:szCs w:val="34"/>
          <w:u w:val="none"/>
        </w:rPr>
        <w:t>条</w:t>
      </w:r>
      <w:r>
        <w:rPr>
          <w:rFonts w:hint="eastAsia" w:ascii="楷体_GB2312" w:eastAsia="楷体_GB2312"/>
          <w:iCs/>
          <w:sz w:val="34"/>
          <w:szCs w:val="34"/>
          <w:u w:val="none"/>
        </w:rPr>
        <w:t xml:space="preserve">  </w:t>
      </w:r>
      <w:r>
        <w:rPr>
          <w:rFonts w:hint="eastAsia" w:ascii="仿宋" w:hAnsi="仿宋" w:cs="仿宋"/>
          <w:iCs/>
          <w:sz w:val="34"/>
          <w:szCs w:val="34"/>
        </w:rPr>
        <w:t>服务对象应履行下列义务：</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（一）维护秩序，爱护资源，遵守规定；</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（二）鼓励性义务；</w:t>
      </w:r>
    </w:p>
    <w:p>
      <w:pPr>
        <w:tabs>
          <w:tab w:val="left" w:pos="2160"/>
        </w:tabs>
        <w:spacing w:line="600" w:lineRule="exact"/>
        <w:ind w:firstLine="680" w:firstLineChars="200"/>
        <w:rPr>
          <w:rFonts w:hint="eastAsia" w:ascii="仿宋" w:hAnsi="仿宋" w:eastAsia="仿宋" w:cs="仿宋"/>
          <w:sz w:val="34"/>
          <w:szCs w:val="34"/>
          <w:u w:val="none"/>
          <w:lang w:val="en-US" w:eastAsia="zh-CN"/>
        </w:rPr>
      </w:pPr>
      <w:r>
        <w:rPr>
          <w:rFonts w:hint="eastAsia" w:ascii="仿宋" w:hAnsi="仿宋" w:eastAsia="仿宋" w:cs="仿宋"/>
          <w:sz w:val="34"/>
          <w:szCs w:val="34"/>
          <w:u w:val="none"/>
          <w:lang w:val="en-US" w:eastAsia="zh-CN"/>
        </w:rPr>
        <w:t>（三）</w:t>
      </w:r>
      <w:r>
        <w:rPr>
          <w:rFonts w:hint="eastAsia" w:ascii="仿宋" w:hAnsi="仿宋" w:eastAsia="仿宋" w:cs="仿宋"/>
          <w:iCs/>
          <w:sz w:val="34"/>
          <w:szCs w:val="34"/>
          <w:u w:val="none"/>
          <w:lang w:val="en-US" w:eastAsia="zh-CN"/>
        </w:rPr>
        <w:t>群众</w:t>
      </w:r>
      <w:r>
        <w:rPr>
          <w:rFonts w:hint="eastAsia" w:ascii="仿宋" w:hAnsi="仿宋" w:eastAsia="仿宋" w:cs="仿宋"/>
          <w:sz w:val="34"/>
          <w:szCs w:val="34"/>
          <w:u w:val="none"/>
          <w:lang w:val="en-US" w:eastAsia="zh-CN"/>
        </w:rPr>
        <w:t>权利与义务实现路径。</w:t>
      </w:r>
    </w:p>
    <w:p>
      <w:pPr>
        <w:spacing w:line="600" w:lineRule="exact"/>
        <w:ind w:firstLine="680" w:firstLineChars="200"/>
        <w:rPr>
          <w:rFonts w:hint="eastAsia" w:ascii="仿宋" w:hAnsi="仿宋" w:cs="仿宋"/>
          <w:iCs/>
          <w:sz w:val="34"/>
          <w:szCs w:val="34"/>
        </w:rPr>
      </w:pPr>
      <w:r>
        <w:rPr>
          <w:rFonts w:hint="eastAsia" w:ascii="黑体" w:hAnsi="黑体" w:eastAsia="黑体" w:cs="黑体"/>
          <w:iCs/>
          <w:sz w:val="34"/>
          <w:szCs w:val="34"/>
          <w:u w:val="none"/>
        </w:rPr>
        <w:t>第二十</w:t>
      </w:r>
      <w:r>
        <w:rPr>
          <w:rFonts w:hint="eastAsia" w:ascii="黑体" w:hAnsi="黑体" w:eastAsia="黑体" w:cs="黑体"/>
          <w:iCs/>
          <w:sz w:val="34"/>
          <w:szCs w:val="34"/>
          <w:u w:val="none"/>
          <w:lang w:val="en-US" w:eastAsia="zh-CN"/>
        </w:rPr>
        <w:t>六</w:t>
      </w:r>
      <w:r>
        <w:rPr>
          <w:rFonts w:hint="eastAsia" w:ascii="黑体" w:hAnsi="黑体" w:eastAsia="黑体" w:cs="黑体"/>
          <w:iCs/>
          <w:sz w:val="34"/>
          <w:szCs w:val="34"/>
          <w:u w:val="none"/>
        </w:rPr>
        <w:t>条</w:t>
      </w:r>
      <w:r>
        <w:rPr>
          <w:rFonts w:hint="eastAsia" w:ascii="楷体_GB2312" w:eastAsia="楷体_GB2312"/>
          <w:iCs/>
          <w:sz w:val="34"/>
          <w:szCs w:val="34"/>
          <w:u w:val="none"/>
        </w:rPr>
        <w:t xml:space="preserve"> </w:t>
      </w:r>
      <w:r>
        <w:rPr>
          <w:rFonts w:hint="eastAsia" w:ascii="楷体_GB2312" w:eastAsia="楷体_GB2312"/>
          <w:iCs/>
          <w:sz w:val="34"/>
          <w:szCs w:val="34"/>
          <w:u w:val="none"/>
          <w:lang w:val="en-US" w:eastAsia="zh-CN"/>
        </w:rPr>
        <w:t xml:space="preserve"> </w:t>
      </w:r>
      <w:r>
        <w:rPr>
          <w:rFonts w:hint="eastAsia" w:ascii="仿宋" w:hAnsi="仿宋" w:cs="仿宋"/>
          <w:iCs/>
          <w:sz w:val="34"/>
          <w:szCs w:val="34"/>
        </w:rPr>
        <w:t>服务对象可以通过下列途径和方式对本单位在促进公益服务提供质量和效率提升等方面提出意见建议：</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（一）通过传统的电话举报给主任;</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（二）纸质留言给意见簿;</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（三）座谈会口头把意见反馈给中心工作人员。</w:t>
      </w:r>
    </w:p>
    <w:p>
      <w:pPr>
        <w:spacing w:line="600" w:lineRule="exact"/>
        <w:ind w:firstLine="680" w:firstLineChars="200"/>
        <w:rPr>
          <w:rFonts w:hint="eastAsia" w:ascii="仿宋_GB2312" w:hAnsi="仿宋_GB2312" w:eastAsia="仿宋_GB2312" w:cs="仿宋_GB2312"/>
          <w:iCs/>
          <w:sz w:val="34"/>
          <w:szCs w:val="34"/>
          <w:u w:val="none"/>
        </w:rPr>
      </w:pPr>
      <w:r>
        <w:rPr>
          <w:rFonts w:hint="eastAsia" w:ascii="黑体" w:hAnsi="黑体" w:eastAsia="黑体" w:cs="黑体"/>
          <w:iCs/>
          <w:sz w:val="34"/>
          <w:szCs w:val="34"/>
          <w:u w:val="none"/>
        </w:rPr>
        <w:t>第二十</w:t>
      </w:r>
      <w:r>
        <w:rPr>
          <w:rFonts w:hint="eastAsia" w:ascii="黑体" w:hAnsi="黑体" w:eastAsia="黑体" w:cs="黑体"/>
          <w:iCs/>
          <w:sz w:val="34"/>
          <w:szCs w:val="34"/>
          <w:u w:val="none"/>
          <w:lang w:val="en-US" w:eastAsia="zh-CN"/>
        </w:rPr>
        <w:t>七</w:t>
      </w:r>
      <w:r>
        <w:rPr>
          <w:rFonts w:hint="eastAsia" w:ascii="黑体" w:hAnsi="黑体" w:eastAsia="黑体" w:cs="黑体"/>
          <w:iCs/>
          <w:sz w:val="34"/>
          <w:szCs w:val="34"/>
          <w:u w:val="none"/>
        </w:rPr>
        <w:t>条</w:t>
      </w:r>
      <w:r>
        <w:rPr>
          <w:rFonts w:hint="eastAsia" w:ascii="黑体" w:hAnsi="黑体" w:eastAsia="黑体" w:cs="黑体"/>
          <w:iCs/>
          <w:sz w:val="34"/>
          <w:szCs w:val="34"/>
          <w:u w:val="none"/>
          <w:lang w:val="en-US" w:eastAsia="zh-CN"/>
        </w:rPr>
        <w:t xml:space="preserve"> </w:t>
      </w:r>
      <w:r>
        <w:rPr>
          <w:rFonts w:hint="eastAsia" w:ascii="楷体_GB2312" w:eastAsia="楷体_GB2312"/>
          <w:iCs/>
          <w:sz w:val="34"/>
          <w:szCs w:val="34"/>
          <w:u w:val="none"/>
        </w:rPr>
        <w:t xml:space="preserve"> </w:t>
      </w:r>
      <w:r>
        <w:rPr>
          <w:rFonts w:hint="eastAsia" w:ascii="仿宋" w:hAnsi="仿宋" w:cs="仿宋"/>
          <w:iCs/>
          <w:sz w:val="34"/>
          <w:szCs w:val="34"/>
          <w:lang w:val="en-US" w:eastAsia="zh-CN"/>
        </w:rPr>
        <w:t>办公室是本单位举报、投诉和意见建议的受理机构，并按下列程序开展工作：</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（一）倾听群众意见；</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 xml:space="preserve">（二）记录投诉要点，判断群众投诉是否成立 ；   </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（三）提出可行的解决办法；</w:t>
      </w:r>
    </w:p>
    <w:p>
      <w:pPr>
        <w:spacing w:line="600" w:lineRule="exact"/>
        <w:ind w:firstLine="680" w:firstLineChars="200"/>
        <w:rPr>
          <w:rFonts w:hint="eastAsia" w:ascii="仿宋" w:hAnsi="仿宋" w:cs="仿宋"/>
          <w:iCs/>
          <w:sz w:val="34"/>
          <w:szCs w:val="34"/>
          <w:lang w:val="en-US" w:eastAsia="zh-CN"/>
        </w:rPr>
      </w:pPr>
      <w:r>
        <w:rPr>
          <w:rFonts w:hint="eastAsia" w:ascii="仿宋" w:hAnsi="仿宋" w:cs="仿宋"/>
          <w:iCs/>
          <w:sz w:val="34"/>
          <w:szCs w:val="34"/>
          <w:lang w:val="en-US" w:eastAsia="zh-CN"/>
        </w:rPr>
        <w:t>（四）跟踪服务。</w:t>
      </w:r>
    </w:p>
    <w:p>
      <w:pPr>
        <w:spacing w:line="600" w:lineRule="exact"/>
        <w:ind w:firstLine="680" w:firstLineChars="200"/>
        <w:rPr>
          <w:rFonts w:hint="eastAsia" w:ascii="黑体" w:hAnsi="宋体" w:eastAsia="黑体"/>
          <w:sz w:val="34"/>
          <w:szCs w:val="34"/>
          <w:u w:val="none"/>
        </w:rPr>
      </w:pPr>
    </w:p>
    <w:p>
      <w:pPr>
        <w:spacing w:line="600" w:lineRule="exact"/>
        <w:ind w:firstLine="680" w:firstLineChars="200"/>
        <w:rPr>
          <w:rFonts w:ascii="黑体" w:hAnsi="宋体" w:eastAsia="黑体"/>
          <w:sz w:val="34"/>
          <w:szCs w:val="34"/>
          <w:u w:val="none"/>
        </w:rPr>
      </w:pPr>
      <w:r>
        <w:rPr>
          <w:rFonts w:hint="eastAsia" w:ascii="黑体" w:hAnsi="宋体" w:eastAsia="黑体"/>
          <w:sz w:val="34"/>
          <w:szCs w:val="34"/>
          <w:u w:val="none"/>
        </w:rPr>
        <w:t>第七</w:t>
      </w:r>
      <w:r>
        <w:rPr>
          <w:rFonts w:ascii="黑体" w:hAnsi="宋体" w:eastAsia="黑体"/>
          <w:sz w:val="34"/>
          <w:szCs w:val="34"/>
          <w:u w:val="none"/>
        </w:rPr>
        <w:t>章</w:t>
      </w:r>
      <w:r>
        <w:rPr>
          <w:rFonts w:hint="eastAsia" w:ascii="黑体" w:hAnsi="宋体" w:eastAsia="黑体"/>
          <w:sz w:val="34"/>
          <w:szCs w:val="34"/>
          <w:u w:val="none"/>
        </w:rPr>
        <w:t xml:space="preserve">  资产的管理和使用</w:t>
      </w:r>
    </w:p>
    <w:p>
      <w:pPr>
        <w:spacing w:line="600" w:lineRule="exact"/>
        <w:ind w:firstLine="680" w:firstLineChars="200"/>
        <w:rPr>
          <w:sz w:val="34"/>
          <w:szCs w:val="34"/>
        </w:rPr>
      </w:pPr>
      <w:r>
        <w:rPr>
          <w:rFonts w:hint="eastAsia" w:ascii="黑体" w:hAnsi="宋体" w:eastAsia="黑体"/>
          <w:sz w:val="34"/>
          <w:szCs w:val="34"/>
          <w:u w:val="none"/>
        </w:rPr>
        <w:t>第二十</w:t>
      </w:r>
      <w:r>
        <w:rPr>
          <w:rFonts w:hint="eastAsia" w:ascii="黑体" w:hAnsi="宋体" w:eastAsia="黑体"/>
          <w:sz w:val="34"/>
          <w:szCs w:val="34"/>
          <w:u w:val="none"/>
          <w:lang w:val="en-US" w:eastAsia="zh-CN"/>
        </w:rPr>
        <w:t>八</w:t>
      </w:r>
      <w:r>
        <w:rPr>
          <w:rFonts w:hint="eastAsia" w:ascii="黑体" w:hAnsi="宋体" w:eastAsia="黑体"/>
          <w:sz w:val="34"/>
          <w:szCs w:val="34"/>
          <w:u w:val="none"/>
        </w:rPr>
        <w:t>条</w:t>
      </w:r>
      <w:r>
        <w:rPr>
          <w:rFonts w:hint="eastAsia"/>
          <w:sz w:val="34"/>
          <w:szCs w:val="34"/>
          <w:u w:val="none"/>
        </w:rPr>
        <w:t xml:space="preserve"> </w:t>
      </w:r>
      <w:r>
        <w:rPr>
          <w:rFonts w:hint="eastAsia"/>
          <w:sz w:val="34"/>
          <w:szCs w:val="34"/>
          <w:u w:val="none"/>
          <w:lang w:val="en-US" w:eastAsia="zh-CN"/>
        </w:rPr>
        <w:t xml:space="preserve"> </w:t>
      </w:r>
      <w:r>
        <w:rPr>
          <w:rFonts w:hint="eastAsia"/>
          <w:sz w:val="34"/>
          <w:szCs w:val="34"/>
        </w:rPr>
        <w:t>本单位资产包括举办单位授予本单位自主支配的财产和本单位的自有财产，按照有关法律法规规定运用本单位资产组织收入形成的资产，接受捐赠、资助和其他合法途径获得的资产等，其表现形式为流动资产、固定资产、在建工程、无形资产和对外投资等。</w:t>
      </w:r>
    </w:p>
    <w:p>
      <w:pPr>
        <w:spacing w:line="600" w:lineRule="exact"/>
        <w:ind w:firstLine="680" w:firstLineChars="200"/>
        <w:rPr>
          <w:rFonts w:hint="eastAsia"/>
          <w:sz w:val="34"/>
          <w:szCs w:val="34"/>
        </w:rPr>
      </w:pPr>
      <w:r>
        <w:rPr>
          <w:rFonts w:hint="eastAsia" w:ascii="黑体" w:hAnsi="宋体" w:eastAsia="黑体"/>
          <w:sz w:val="34"/>
          <w:szCs w:val="34"/>
          <w:shd w:val="clear" w:color="auto" w:fill="auto"/>
        </w:rPr>
        <w:t>第</w:t>
      </w:r>
      <w:r>
        <w:rPr>
          <w:rFonts w:hint="eastAsia" w:ascii="黑体" w:hAnsi="宋体" w:eastAsia="黑体"/>
          <w:sz w:val="34"/>
          <w:szCs w:val="34"/>
          <w:shd w:val="clear" w:color="auto" w:fill="auto"/>
          <w:lang w:val="en-US" w:eastAsia="zh-CN"/>
        </w:rPr>
        <w:t>二十九</w:t>
      </w:r>
      <w:r>
        <w:rPr>
          <w:rFonts w:hint="eastAsia" w:ascii="黑体" w:hAnsi="宋体" w:eastAsia="黑体"/>
          <w:sz w:val="34"/>
          <w:szCs w:val="34"/>
          <w:shd w:val="clear" w:color="auto" w:fill="auto"/>
        </w:rPr>
        <w:t>条</w:t>
      </w:r>
      <w:r>
        <w:rPr>
          <w:rFonts w:ascii="黑体" w:hAnsi="宋体" w:eastAsia="黑体"/>
          <w:sz w:val="34"/>
          <w:szCs w:val="34"/>
          <w:shd w:val="clear" w:color="auto" w:fill="auto"/>
        </w:rPr>
        <w:t xml:space="preserve"> </w:t>
      </w:r>
      <w:r>
        <w:rPr>
          <w:rFonts w:hint="eastAsia" w:ascii="黑体" w:hAnsi="宋体" w:eastAsia="黑体"/>
          <w:sz w:val="34"/>
          <w:szCs w:val="34"/>
          <w:shd w:val="clear" w:color="auto" w:fill="auto"/>
          <w:lang w:val="en-US" w:eastAsia="zh-CN"/>
        </w:rPr>
        <w:t xml:space="preserve"> </w:t>
      </w:r>
      <w:r>
        <w:rPr>
          <w:rFonts w:hint="eastAsia"/>
          <w:sz w:val="34"/>
          <w:szCs w:val="34"/>
        </w:rPr>
        <w:t>本单位的合法资产受法律保护，任何单位、个人不得侵占、私分、挪用。</w:t>
      </w:r>
    </w:p>
    <w:p>
      <w:pPr>
        <w:spacing w:line="600" w:lineRule="exact"/>
        <w:ind w:firstLine="680" w:firstLineChars="200"/>
        <w:rPr>
          <w:sz w:val="34"/>
          <w:szCs w:val="34"/>
        </w:rPr>
      </w:pPr>
      <w:r>
        <w:rPr>
          <w:rFonts w:hint="eastAsia" w:ascii="黑体" w:hAnsi="宋体" w:eastAsia="黑体"/>
          <w:sz w:val="34"/>
          <w:szCs w:val="34"/>
        </w:rPr>
        <w:t>第</w:t>
      </w:r>
      <w:r>
        <w:rPr>
          <w:rFonts w:hint="eastAsia" w:ascii="黑体" w:hAnsi="宋体" w:eastAsia="黑体"/>
          <w:sz w:val="34"/>
          <w:szCs w:val="34"/>
          <w:lang w:val="en-US" w:eastAsia="zh-CN"/>
        </w:rPr>
        <w:t>三十</w:t>
      </w:r>
      <w:r>
        <w:rPr>
          <w:rFonts w:hint="eastAsia" w:ascii="黑体" w:hAnsi="宋体" w:eastAsia="黑体"/>
          <w:sz w:val="34"/>
          <w:szCs w:val="34"/>
        </w:rPr>
        <w:t>条</w:t>
      </w:r>
      <w:r>
        <w:rPr>
          <w:rFonts w:hint="eastAsia"/>
          <w:sz w:val="34"/>
          <w:szCs w:val="34"/>
        </w:rPr>
        <w:t xml:space="preserve"> </w:t>
      </w:r>
      <w:r>
        <w:rPr>
          <w:rFonts w:hint="eastAsia"/>
          <w:sz w:val="34"/>
          <w:szCs w:val="34"/>
          <w:lang w:val="en-US" w:eastAsia="zh-CN"/>
        </w:rPr>
        <w:t xml:space="preserve"> </w:t>
      </w:r>
      <w:r>
        <w:rPr>
          <w:rFonts w:hint="eastAsia"/>
          <w:sz w:val="34"/>
          <w:szCs w:val="34"/>
        </w:rPr>
        <w:t>本单位按照依法依规、集约高效、保障事业发展需要的原则科学合理配置资产，在管理权限内自主管理和使用国有资产，提高使用效益。</w:t>
      </w:r>
    </w:p>
    <w:p>
      <w:pPr>
        <w:spacing w:line="600" w:lineRule="exact"/>
        <w:ind w:firstLine="680" w:firstLineChars="200"/>
        <w:rPr>
          <w:rFonts w:hint="eastAsia" w:ascii="黑体" w:hAnsi="宋体" w:eastAsia="黑体"/>
          <w:sz w:val="34"/>
          <w:szCs w:val="34"/>
          <w:lang w:eastAsia="zh-CN"/>
        </w:rPr>
      </w:pPr>
      <w:r>
        <w:rPr>
          <w:rFonts w:hint="eastAsia" w:ascii="黑体" w:hAnsi="宋体" w:eastAsia="黑体"/>
          <w:sz w:val="34"/>
          <w:szCs w:val="34"/>
        </w:rPr>
        <w:t>第</w:t>
      </w:r>
      <w:r>
        <w:rPr>
          <w:rFonts w:hint="eastAsia" w:ascii="黑体" w:hAnsi="宋体" w:eastAsia="黑体"/>
          <w:sz w:val="34"/>
          <w:szCs w:val="34"/>
          <w:lang w:val="en-US" w:eastAsia="zh-CN"/>
        </w:rPr>
        <w:t>三十一</w:t>
      </w:r>
      <w:r>
        <w:rPr>
          <w:rFonts w:hint="eastAsia" w:ascii="黑体" w:hAnsi="宋体" w:eastAsia="黑体"/>
          <w:sz w:val="34"/>
          <w:szCs w:val="34"/>
        </w:rPr>
        <w:t>条</w:t>
      </w:r>
      <w:r>
        <w:rPr>
          <w:rFonts w:ascii="黑体" w:hAnsi="宋体" w:eastAsia="黑体"/>
          <w:sz w:val="34"/>
          <w:szCs w:val="34"/>
        </w:rPr>
        <w:t xml:space="preserve"> </w:t>
      </w:r>
      <w:r>
        <w:rPr>
          <w:rFonts w:hint="eastAsia" w:ascii="黑体" w:hAnsi="宋体" w:eastAsia="黑体"/>
          <w:sz w:val="34"/>
          <w:szCs w:val="34"/>
          <w:lang w:val="en-US" w:eastAsia="zh-CN"/>
        </w:rPr>
        <w:t xml:space="preserve"> </w:t>
      </w:r>
      <w:r>
        <w:rPr>
          <w:rFonts w:hint="eastAsia"/>
          <w:sz w:val="34"/>
          <w:szCs w:val="34"/>
        </w:rPr>
        <w:t>本单位的经费使用应当符合国家法律法规规定，符合本单位的宗旨和业务范围。</w:t>
      </w:r>
    </w:p>
    <w:p>
      <w:pPr>
        <w:spacing w:line="600" w:lineRule="exact"/>
        <w:ind w:firstLine="680" w:firstLineChars="200"/>
        <w:rPr>
          <w:rFonts w:hint="eastAsia" w:ascii="仿宋_GB2312" w:hAnsi="仿宋_GB2312" w:eastAsia="仿宋_GB2312" w:cs="仿宋_GB2312"/>
          <w:sz w:val="34"/>
          <w:szCs w:val="34"/>
        </w:rPr>
      </w:pPr>
      <w:r>
        <w:rPr>
          <w:rFonts w:hint="eastAsia" w:ascii="黑体" w:hAnsi="宋体" w:eastAsia="黑体"/>
          <w:sz w:val="34"/>
          <w:szCs w:val="34"/>
        </w:rPr>
        <w:t>第三十</w:t>
      </w:r>
      <w:r>
        <w:rPr>
          <w:rFonts w:hint="eastAsia" w:ascii="黑体" w:hAnsi="宋体" w:eastAsia="黑体"/>
          <w:sz w:val="34"/>
          <w:szCs w:val="34"/>
          <w:lang w:val="en-US" w:eastAsia="zh-CN"/>
        </w:rPr>
        <w:t>二</w:t>
      </w:r>
      <w:r>
        <w:rPr>
          <w:rFonts w:hint="eastAsia" w:ascii="黑体" w:hAnsi="宋体" w:eastAsia="黑体"/>
          <w:sz w:val="34"/>
          <w:szCs w:val="34"/>
        </w:rPr>
        <w:t>条</w:t>
      </w:r>
      <w:r>
        <w:rPr>
          <w:rFonts w:ascii="黑体" w:hAnsi="宋体" w:eastAsia="黑体"/>
          <w:sz w:val="34"/>
          <w:szCs w:val="34"/>
        </w:rPr>
        <w:t xml:space="preserve">  </w:t>
      </w:r>
      <w:r>
        <w:rPr>
          <w:rFonts w:hint="eastAsia"/>
          <w:sz w:val="34"/>
          <w:szCs w:val="34"/>
        </w:rPr>
        <w:t>本单位执行国家统</w:t>
      </w:r>
      <w:r>
        <w:rPr>
          <w:rFonts w:hint="eastAsia"/>
          <w:sz w:val="34"/>
          <w:szCs w:val="34"/>
          <w:u w:val="none"/>
        </w:rPr>
        <w:t>一的政府会计制度</w:t>
      </w:r>
      <w:r>
        <w:rPr>
          <w:rFonts w:hint="eastAsia"/>
          <w:sz w:val="34"/>
          <w:szCs w:val="34"/>
        </w:rPr>
        <w:t>，依法接受税务、财政、审计等主管部门监督。</w:t>
      </w:r>
    </w:p>
    <w:p>
      <w:pPr>
        <w:tabs>
          <w:tab w:val="left" w:pos="2160"/>
        </w:tabs>
        <w:spacing w:line="600" w:lineRule="exact"/>
        <w:ind w:firstLine="680" w:firstLineChars="200"/>
        <w:rPr>
          <w:rFonts w:hint="eastAsia"/>
          <w:sz w:val="34"/>
          <w:szCs w:val="34"/>
        </w:rPr>
      </w:pPr>
      <w:r>
        <w:rPr>
          <w:rFonts w:hint="eastAsia" w:ascii="黑体" w:hAnsi="宋体" w:eastAsia="黑体"/>
          <w:sz w:val="34"/>
          <w:szCs w:val="34"/>
        </w:rPr>
        <w:t>第三十</w:t>
      </w:r>
      <w:r>
        <w:rPr>
          <w:rFonts w:hint="eastAsia" w:ascii="黑体" w:hAnsi="宋体" w:eastAsia="黑体"/>
          <w:sz w:val="34"/>
          <w:szCs w:val="34"/>
          <w:lang w:val="en-US" w:eastAsia="zh-CN"/>
        </w:rPr>
        <w:t>三</w:t>
      </w:r>
      <w:r>
        <w:rPr>
          <w:rFonts w:hint="eastAsia" w:ascii="黑体" w:hAnsi="宋体" w:eastAsia="黑体"/>
          <w:sz w:val="34"/>
          <w:szCs w:val="34"/>
        </w:rPr>
        <w:t xml:space="preserve">条 </w:t>
      </w:r>
      <w:r>
        <w:rPr>
          <w:rFonts w:hint="eastAsia" w:ascii="黑体" w:hAnsi="宋体" w:eastAsia="黑体"/>
          <w:sz w:val="34"/>
          <w:szCs w:val="34"/>
          <w:lang w:val="en-US" w:eastAsia="zh-CN"/>
        </w:rPr>
        <w:t xml:space="preserve"> </w:t>
      </w:r>
      <w:r>
        <w:rPr>
          <w:rFonts w:hint="eastAsia"/>
          <w:sz w:val="34"/>
          <w:szCs w:val="34"/>
        </w:rPr>
        <w:t>本单位财务人员按照有关法律法规和会计制度的规定配备、管理。</w:t>
      </w:r>
    </w:p>
    <w:p>
      <w:pPr>
        <w:spacing w:line="600" w:lineRule="exact"/>
        <w:ind w:firstLine="680" w:firstLineChars="200"/>
        <w:rPr>
          <w:rFonts w:hint="eastAsia"/>
          <w:sz w:val="34"/>
          <w:szCs w:val="34"/>
        </w:rPr>
      </w:pPr>
      <w:r>
        <w:rPr>
          <w:rFonts w:hint="eastAsia" w:ascii="黑体" w:hAnsi="宋体" w:eastAsia="黑体"/>
          <w:sz w:val="34"/>
          <w:szCs w:val="34"/>
        </w:rPr>
        <w:t>第三十</w:t>
      </w:r>
      <w:r>
        <w:rPr>
          <w:rFonts w:hint="eastAsia" w:ascii="黑体" w:hAnsi="宋体" w:eastAsia="黑体"/>
          <w:sz w:val="34"/>
          <w:szCs w:val="34"/>
          <w:lang w:val="en-US" w:eastAsia="zh-CN"/>
        </w:rPr>
        <w:t>四</w:t>
      </w:r>
      <w:r>
        <w:rPr>
          <w:rFonts w:hint="eastAsia" w:ascii="黑体" w:hAnsi="宋体" w:eastAsia="黑体"/>
          <w:sz w:val="34"/>
          <w:szCs w:val="34"/>
        </w:rPr>
        <w:t>条</w:t>
      </w:r>
      <w:r>
        <w:rPr>
          <w:rFonts w:hint="eastAsia" w:ascii="黑体" w:hAnsi="宋体" w:eastAsia="黑体"/>
          <w:sz w:val="34"/>
          <w:szCs w:val="34"/>
          <w:lang w:val="en-US" w:eastAsia="zh-CN"/>
        </w:rPr>
        <w:t xml:space="preserve">  </w:t>
      </w:r>
      <w:r>
        <w:rPr>
          <w:rFonts w:hint="eastAsia"/>
          <w:sz w:val="34"/>
          <w:szCs w:val="34"/>
        </w:rPr>
        <w:t>本单位的人员（包括在编人员、离退休人员和聘用人员）工资、社保、福利待遇按照国家有关规定执行。</w:t>
      </w:r>
    </w:p>
    <w:p>
      <w:pPr>
        <w:tabs>
          <w:tab w:val="left" w:pos="2160"/>
        </w:tabs>
        <w:spacing w:line="600" w:lineRule="exact"/>
        <w:ind w:firstLine="680" w:firstLineChars="200"/>
        <w:rPr>
          <w:rFonts w:hint="eastAsia" w:ascii="仿宋" w:hAnsi="仿宋" w:eastAsia="仿宋" w:cs="仿宋"/>
          <w:sz w:val="34"/>
          <w:szCs w:val="34"/>
          <w:lang w:eastAsia="zh-CN"/>
        </w:rPr>
      </w:pPr>
      <w:r>
        <w:rPr>
          <w:rFonts w:hint="eastAsia" w:ascii="黑体" w:hAnsi="宋体" w:eastAsia="黑体"/>
          <w:sz w:val="34"/>
          <w:szCs w:val="34"/>
        </w:rPr>
        <w:t>第三十</w:t>
      </w:r>
      <w:r>
        <w:rPr>
          <w:rFonts w:hint="eastAsia" w:ascii="黑体" w:hAnsi="宋体" w:eastAsia="黑体"/>
          <w:sz w:val="34"/>
          <w:szCs w:val="34"/>
          <w:lang w:val="en-US" w:eastAsia="zh-CN"/>
        </w:rPr>
        <w:t>五</w:t>
      </w:r>
      <w:r>
        <w:rPr>
          <w:rFonts w:hint="eastAsia" w:ascii="黑体" w:hAnsi="宋体" w:eastAsia="黑体"/>
          <w:sz w:val="34"/>
          <w:szCs w:val="34"/>
        </w:rPr>
        <w:t xml:space="preserve">条 </w:t>
      </w:r>
      <w:r>
        <w:rPr>
          <w:rFonts w:hint="eastAsia" w:ascii="黑体" w:hAnsi="宋体" w:eastAsia="黑体"/>
          <w:sz w:val="34"/>
          <w:szCs w:val="34"/>
          <w:lang w:val="en-US" w:eastAsia="zh-CN"/>
        </w:rPr>
        <w:t xml:space="preserve"> </w:t>
      </w:r>
      <w:r>
        <w:rPr>
          <w:rFonts w:hint="eastAsia" w:ascii="仿宋" w:hAnsi="仿宋" w:eastAsia="仿宋" w:cs="仿宋"/>
          <w:sz w:val="34"/>
          <w:szCs w:val="34"/>
        </w:rPr>
        <w:t>本单位接受的捐赠、资助（含资金、有形资产等）的原则是</w:t>
      </w:r>
      <w:r>
        <w:rPr>
          <w:rFonts w:hint="eastAsia" w:ascii="仿宋" w:hAnsi="仿宋" w:eastAsia="仿宋" w:cs="仿宋"/>
          <w:sz w:val="34"/>
          <w:szCs w:val="34"/>
          <w:lang w:eastAsia="zh-CN"/>
        </w:rPr>
        <w:t>：</w:t>
      </w:r>
    </w:p>
    <w:p>
      <w:pPr>
        <w:tabs>
          <w:tab w:val="left" w:pos="2160"/>
        </w:tabs>
        <w:spacing w:line="600" w:lineRule="exact"/>
        <w:ind w:firstLine="680" w:firstLineChars="200"/>
        <w:rPr>
          <w:rFonts w:hint="eastAsia" w:ascii="仿宋" w:hAnsi="仿宋" w:eastAsia="仿宋" w:cs="仿宋"/>
          <w:sz w:val="34"/>
          <w:szCs w:val="34"/>
          <w:u w:val="none"/>
          <w:lang w:eastAsia="zh-CN"/>
        </w:rPr>
      </w:pPr>
      <w:r>
        <w:rPr>
          <w:rFonts w:hint="eastAsia" w:ascii="仿宋" w:hAnsi="仿宋" w:eastAsia="仿宋" w:cs="仿宋"/>
          <w:sz w:val="34"/>
          <w:szCs w:val="34"/>
          <w:u w:val="none"/>
        </w:rPr>
        <w:t xml:space="preserve"> </w:t>
      </w:r>
      <w:r>
        <w:rPr>
          <w:rFonts w:hint="eastAsia" w:ascii="仿宋" w:hAnsi="仿宋" w:eastAsia="仿宋" w:cs="仿宋"/>
          <w:sz w:val="34"/>
          <w:szCs w:val="34"/>
          <w:u w:val="none"/>
          <w:lang w:eastAsia="zh-CN"/>
        </w:rPr>
        <w:t>（一）</w:t>
      </w:r>
      <w:r>
        <w:rPr>
          <w:rFonts w:hint="eastAsia" w:ascii="仿宋" w:hAnsi="仿宋" w:eastAsia="仿宋" w:cs="仿宋"/>
          <w:sz w:val="34"/>
          <w:szCs w:val="34"/>
          <w:u w:val="none"/>
        </w:rPr>
        <w:t>接受社会捐赠资助必须遵守国家法律、法规，坚持自愿无偿的原则，符合公益目的</w:t>
      </w:r>
      <w:r>
        <w:rPr>
          <w:rFonts w:hint="eastAsia" w:ascii="仿宋" w:hAnsi="仿宋" w:eastAsia="仿宋" w:cs="仿宋"/>
          <w:sz w:val="34"/>
          <w:szCs w:val="34"/>
          <w:u w:val="none"/>
          <w:lang w:eastAsia="zh-CN"/>
        </w:rPr>
        <w:t>；</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仿宋" w:hAnsi="仿宋" w:eastAsia="仿宋" w:cs="仿宋"/>
          <w:sz w:val="34"/>
          <w:szCs w:val="34"/>
          <w:u w:val="none"/>
          <w:lang w:eastAsia="zh-CN"/>
        </w:rPr>
        <w:t>（二）</w:t>
      </w:r>
      <w:r>
        <w:rPr>
          <w:rFonts w:hint="eastAsia" w:ascii="仿宋" w:hAnsi="仿宋" w:eastAsia="仿宋" w:cs="仿宋"/>
          <w:sz w:val="34"/>
          <w:szCs w:val="34"/>
          <w:u w:val="none"/>
        </w:rPr>
        <w:t>不符合国家法律法规规定，附有与捐赠事项相关的经济利益、知识产权、科研成果、行业数据及信息等权利和主张，不符合国家有关</w:t>
      </w:r>
      <w:r>
        <w:rPr>
          <w:rFonts w:hint="eastAsia" w:ascii="仿宋" w:hAnsi="仿宋" w:eastAsia="仿宋" w:cs="仿宋"/>
          <w:sz w:val="34"/>
          <w:szCs w:val="34"/>
          <w:u w:val="none"/>
          <w:lang w:eastAsia="zh-CN"/>
        </w:rPr>
        <w:t>规定的</w:t>
      </w:r>
      <w:r>
        <w:rPr>
          <w:rFonts w:hint="eastAsia" w:ascii="仿宋" w:hAnsi="仿宋" w:eastAsia="仿宋" w:cs="仿宋"/>
          <w:sz w:val="34"/>
          <w:szCs w:val="34"/>
          <w:u w:val="none"/>
        </w:rPr>
        <w:t>；</w:t>
      </w:r>
    </w:p>
    <w:p>
      <w:pPr>
        <w:tabs>
          <w:tab w:val="left" w:pos="2160"/>
        </w:tabs>
        <w:spacing w:line="600" w:lineRule="exact"/>
        <w:ind w:firstLine="680" w:firstLineChars="200"/>
        <w:rPr>
          <w:rFonts w:hint="eastAsia" w:ascii="仿宋" w:hAnsi="仿宋" w:eastAsia="仿宋" w:cs="仿宋"/>
          <w:sz w:val="34"/>
          <w:szCs w:val="34"/>
          <w:u w:val="none"/>
        </w:rPr>
      </w:pPr>
      <w:r>
        <w:rPr>
          <w:rFonts w:hint="eastAsia" w:ascii="仿宋" w:hAnsi="仿宋" w:eastAsia="仿宋" w:cs="仿宋"/>
          <w:sz w:val="34"/>
          <w:szCs w:val="34"/>
          <w:u w:val="none"/>
          <w:lang w:eastAsia="zh-CN"/>
        </w:rPr>
        <w:t>（三）</w:t>
      </w:r>
      <w:r>
        <w:rPr>
          <w:rFonts w:hint="eastAsia" w:ascii="仿宋" w:hAnsi="仿宋" w:eastAsia="仿宋" w:cs="仿宋"/>
          <w:sz w:val="34"/>
          <w:szCs w:val="34"/>
          <w:u w:val="none"/>
        </w:rPr>
        <w:t>附带政治目的及其他意识形态倾向，损害公共利益和其他公民的合法权益；任何方式的索要、摊派或者变相摊派的捐赠均不接受。</w:t>
      </w:r>
    </w:p>
    <w:p>
      <w:pPr>
        <w:tabs>
          <w:tab w:val="left" w:pos="2160"/>
        </w:tabs>
        <w:spacing w:line="60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本单位接受的捐赠、资助的使用方法，按照资产管理等有关规定执行。</w:t>
      </w:r>
    </w:p>
    <w:p>
      <w:pPr>
        <w:spacing w:line="600" w:lineRule="exact"/>
        <w:ind w:firstLine="680" w:firstLineChars="200"/>
        <w:rPr>
          <w:rFonts w:hint="eastAsia" w:ascii="仿宋" w:hAnsi="仿宋" w:eastAsia="仿宋" w:cs="仿宋"/>
          <w:sz w:val="34"/>
          <w:szCs w:val="34"/>
        </w:rPr>
      </w:pPr>
      <w:r>
        <w:rPr>
          <w:rFonts w:hint="eastAsia" w:ascii="黑体" w:hAnsi="黑体" w:eastAsia="黑体" w:cs="黑体"/>
          <w:sz w:val="34"/>
          <w:szCs w:val="34"/>
        </w:rPr>
        <w:t>第三十</w:t>
      </w:r>
      <w:r>
        <w:rPr>
          <w:rFonts w:hint="eastAsia" w:ascii="黑体" w:hAnsi="黑体" w:eastAsia="黑体" w:cs="黑体"/>
          <w:sz w:val="34"/>
          <w:szCs w:val="34"/>
          <w:lang w:val="en-US" w:eastAsia="zh-CN"/>
        </w:rPr>
        <w:t>六</w:t>
      </w:r>
      <w:r>
        <w:rPr>
          <w:rFonts w:hint="eastAsia" w:ascii="黑体" w:hAnsi="黑体" w:eastAsia="黑体" w:cs="黑体"/>
          <w:sz w:val="34"/>
          <w:szCs w:val="34"/>
        </w:rPr>
        <w:t>条</w:t>
      </w:r>
      <w:r>
        <w:rPr>
          <w:rFonts w:hint="eastAsia" w:ascii="楷体" w:hAnsi="楷体" w:eastAsia="楷体" w:cs="楷体"/>
          <w:sz w:val="34"/>
          <w:szCs w:val="34"/>
        </w:rPr>
        <w:t xml:space="preserve"> </w:t>
      </w:r>
      <w:r>
        <w:rPr>
          <w:rFonts w:hint="eastAsia" w:ascii="楷体" w:hAnsi="楷体" w:eastAsia="楷体" w:cs="楷体"/>
          <w:sz w:val="34"/>
          <w:szCs w:val="34"/>
          <w:lang w:val="en-US" w:eastAsia="zh-CN"/>
        </w:rPr>
        <w:t xml:space="preserve"> </w:t>
      </w:r>
      <w:r>
        <w:rPr>
          <w:rFonts w:hint="eastAsia" w:ascii="仿宋" w:hAnsi="仿宋" w:eastAsia="仿宋" w:cs="仿宋"/>
          <w:sz w:val="34"/>
          <w:szCs w:val="34"/>
        </w:rPr>
        <w:t>本单位按照有关法律法规规定，严格执行内部审计监督。</w:t>
      </w:r>
    </w:p>
    <w:p>
      <w:pPr>
        <w:spacing w:line="600" w:lineRule="exact"/>
        <w:ind w:firstLine="680" w:firstLineChars="200"/>
        <w:rPr>
          <w:rFonts w:hint="eastAsia" w:ascii="仿宋_GB2312" w:hAnsi="仿宋_GB2312" w:eastAsia="仿宋_GB2312" w:cs="仿宋_GB2312"/>
          <w:sz w:val="34"/>
          <w:szCs w:val="34"/>
        </w:rPr>
      </w:pPr>
      <w:r>
        <w:rPr>
          <w:rFonts w:hint="eastAsia" w:ascii="黑体" w:hAnsi="宋体" w:eastAsia="黑体"/>
          <w:sz w:val="34"/>
          <w:szCs w:val="34"/>
        </w:rPr>
        <w:t>第三十</w:t>
      </w:r>
      <w:r>
        <w:rPr>
          <w:rFonts w:hint="eastAsia" w:ascii="黑体" w:hAnsi="宋体" w:eastAsia="黑体"/>
          <w:sz w:val="34"/>
          <w:szCs w:val="34"/>
          <w:lang w:val="en-US" w:eastAsia="zh-CN"/>
        </w:rPr>
        <w:t>七</w:t>
      </w:r>
      <w:r>
        <w:rPr>
          <w:rFonts w:hint="eastAsia" w:ascii="黑体" w:hAnsi="宋体" w:eastAsia="黑体"/>
          <w:sz w:val="34"/>
          <w:szCs w:val="34"/>
        </w:rPr>
        <w:t xml:space="preserve">条 </w:t>
      </w:r>
      <w:r>
        <w:rPr>
          <w:rFonts w:hint="eastAsia" w:ascii="黑体" w:hAnsi="宋体" w:eastAsia="黑体"/>
          <w:sz w:val="34"/>
          <w:szCs w:val="34"/>
          <w:lang w:val="en-US" w:eastAsia="zh-CN"/>
        </w:rPr>
        <w:t xml:space="preserve"> </w:t>
      </w:r>
      <w:r>
        <w:rPr>
          <w:rFonts w:hint="eastAsia" w:ascii="仿宋" w:hAnsi="仿宋" w:eastAsia="仿宋" w:cs="仿宋"/>
          <w:sz w:val="34"/>
          <w:szCs w:val="34"/>
          <w:lang w:val="en-US" w:eastAsia="zh-CN"/>
        </w:rPr>
        <w:t>主任</w:t>
      </w:r>
      <w:r>
        <w:rPr>
          <w:rFonts w:hint="eastAsia" w:ascii="仿宋" w:hAnsi="仿宋" w:eastAsia="仿宋" w:cs="仿宋"/>
          <w:sz w:val="34"/>
          <w:szCs w:val="34"/>
        </w:rPr>
        <w:t>离任前，应当进行经济责任审计。</w:t>
      </w:r>
    </w:p>
    <w:p>
      <w:pPr>
        <w:tabs>
          <w:tab w:val="left" w:pos="1260"/>
        </w:tabs>
        <w:spacing w:line="600" w:lineRule="exact"/>
        <w:ind w:firstLine="680" w:firstLineChars="200"/>
        <w:rPr>
          <w:rFonts w:hint="eastAsia" w:ascii="黑体" w:hAnsi="宋体" w:eastAsia="黑体"/>
          <w:sz w:val="34"/>
          <w:szCs w:val="34"/>
        </w:rPr>
      </w:pPr>
    </w:p>
    <w:p>
      <w:pPr>
        <w:tabs>
          <w:tab w:val="left" w:pos="1260"/>
        </w:tabs>
        <w:spacing w:line="600" w:lineRule="exact"/>
        <w:ind w:firstLine="680" w:firstLineChars="200"/>
        <w:rPr>
          <w:rFonts w:ascii="黑体" w:hAnsi="宋体" w:eastAsia="黑体"/>
          <w:sz w:val="34"/>
          <w:szCs w:val="34"/>
        </w:rPr>
      </w:pPr>
      <w:r>
        <w:rPr>
          <w:rFonts w:hint="eastAsia" w:ascii="黑体" w:hAnsi="宋体" w:eastAsia="黑体"/>
          <w:sz w:val="34"/>
          <w:szCs w:val="34"/>
        </w:rPr>
        <w:t>第八</w:t>
      </w:r>
      <w:r>
        <w:rPr>
          <w:rFonts w:ascii="黑体" w:hAnsi="宋体" w:eastAsia="黑体"/>
          <w:sz w:val="34"/>
          <w:szCs w:val="34"/>
        </w:rPr>
        <w:t>章</w:t>
      </w:r>
      <w:r>
        <w:rPr>
          <w:rFonts w:hint="eastAsia" w:ascii="黑体" w:hAnsi="宋体" w:eastAsia="黑体"/>
          <w:sz w:val="34"/>
          <w:szCs w:val="34"/>
        </w:rPr>
        <w:t xml:space="preserve">  信息披露</w:t>
      </w:r>
    </w:p>
    <w:p>
      <w:pPr>
        <w:tabs>
          <w:tab w:val="left" w:pos="2160"/>
        </w:tabs>
        <w:spacing w:line="600" w:lineRule="exact"/>
        <w:ind w:firstLine="680" w:firstLineChars="200"/>
        <w:rPr>
          <w:rFonts w:hint="eastAsia" w:ascii="仿宋" w:hAnsi="仿宋" w:eastAsia="仿宋" w:cs="仿宋"/>
          <w:sz w:val="34"/>
          <w:szCs w:val="34"/>
          <w:lang w:val="en-US" w:eastAsia="zh-CN"/>
        </w:rPr>
      </w:pPr>
      <w:r>
        <w:rPr>
          <w:rFonts w:hint="eastAsia" w:ascii="黑体" w:hAnsi="宋体" w:eastAsia="黑体"/>
          <w:sz w:val="34"/>
          <w:szCs w:val="34"/>
        </w:rPr>
        <w:t>第三十</w:t>
      </w:r>
      <w:r>
        <w:rPr>
          <w:rFonts w:hint="eastAsia" w:ascii="黑体" w:hAnsi="宋体" w:eastAsia="黑体"/>
          <w:sz w:val="34"/>
          <w:szCs w:val="34"/>
          <w:lang w:val="en-US" w:eastAsia="zh-CN"/>
        </w:rPr>
        <w:t>八</w:t>
      </w:r>
      <w:r>
        <w:rPr>
          <w:rFonts w:hint="eastAsia" w:ascii="黑体" w:hAnsi="宋体" w:eastAsia="黑体"/>
          <w:sz w:val="34"/>
          <w:szCs w:val="34"/>
        </w:rPr>
        <w:t>条</w:t>
      </w:r>
      <w:r>
        <w:rPr>
          <w:rFonts w:hint="eastAsia" w:ascii="黑体" w:hAnsi="宋体" w:eastAsia="黑体"/>
          <w:sz w:val="34"/>
          <w:szCs w:val="34"/>
          <w:lang w:val="en-US" w:eastAsia="zh-CN"/>
        </w:rPr>
        <w:t xml:space="preserve"> </w:t>
      </w:r>
      <w:r>
        <w:rPr>
          <w:rFonts w:hint="eastAsia" w:ascii="黑体" w:hAnsi="宋体" w:eastAsia="黑体"/>
          <w:sz w:val="34"/>
          <w:szCs w:val="34"/>
        </w:rPr>
        <w:t xml:space="preserve"> </w:t>
      </w:r>
      <w:r>
        <w:rPr>
          <w:rFonts w:hint="eastAsia" w:ascii="仿宋" w:hAnsi="仿宋" w:eastAsia="仿宋" w:cs="仿宋"/>
          <w:sz w:val="34"/>
          <w:szCs w:val="34"/>
          <w:lang w:val="en-US" w:eastAsia="zh-CN"/>
        </w:rPr>
        <w:t>根据中央编办《关于批转〈事业单位登记管理暂行条例实施细则〉、〈事业单位法人年度报告公示办法（试行）〉的通知》，及黑龙江省编办开展事业单位法人年度报告公示相关要求披露相关信息。并在“黑龙江事业单位在线”网站年度报告公示栏目分别向社会公示。</w:t>
      </w:r>
      <w:r>
        <w:rPr>
          <w:rFonts w:hint="eastAsia" w:ascii="仿宋" w:hAnsi="仿宋" w:eastAsia="仿宋" w:cs="仿宋"/>
          <w:sz w:val="34"/>
          <w:szCs w:val="34"/>
        </w:rPr>
        <w:t>年度报告时间自</w:t>
      </w:r>
      <w:r>
        <w:rPr>
          <w:rFonts w:hint="eastAsia" w:ascii="仿宋" w:hAnsi="仿宋" w:eastAsia="仿宋" w:cs="仿宋"/>
          <w:sz w:val="34"/>
          <w:szCs w:val="34"/>
          <w:lang w:eastAsia="zh-CN"/>
        </w:rPr>
        <w:t>每年</w:t>
      </w:r>
      <w:r>
        <w:rPr>
          <w:rFonts w:hint="eastAsia" w:ascii="仿宋" w:hAnsi="仿宋" w:eastAsia="仿宋" w:cs="仿宋"/>
          <w:sz w:val="34"/>
          <w:szCs w:val="34"/>
        </w:rPr>
        <w:t>1月1日开始，至</w:t>
      </w:r>
      <w:r>
        <w:rPr>
          <w:rFonts w:hint="eastAsia" w:ascii="仿宋" w:hAnsi="仿宋" w:cs="仿宋"/>
          <w:sz w:val="34"/>
          <w:szCs w:val="34"/>
          <w:lang w:val="en-US" w:eastAsia="zh-CN"/>
        </w:rPr>
        <w:t>3</w:t>
      </w:r>
      <w:r>
        <w:rPr>
          <w:rFonts w:hint="eastAsia" w:ascii="仿宋" w:hAnsi="仿宋" w:eastAsia="仿宋" w:cs="仿宋"/>
          <w:sz w:val="34"/>
          <w:szCs w:val="34"/>
        </w:rPr>
        <w:t>月</w:t>
      </w:r>
      <w:r>
        <w:rPr>
          <w:rFonts w:hint="eastAsia" w:ascii="仿宋" w:hAnsi="仿宋" w:cs="仿宋"/>
          <w:sz w:val="34"/>
          <w:szCs w:val="34"/>
          <w:lang w:val="en-US" w:eastAsia="zh-CN"/>
        </w:rPr>
        <w:t>31</w:t>
      </w:r>
      <w:r>
        <w:rPr>
          <w:rFonts w:hint="eastAsia" w:ascii="仿宋" w:hAnsi="仿宋" w:eastAsia="仿宋" w:cs="仿宋"/>
          <w:sz w:val="34"/>
          <w:szCs w:val="34"/>
        </w:rPr>
        <w:t>日结束。 </w:t>
      </w:r>
      <w:r>
        <w:rPr>
          <w:rFonts w:hint="eastAsia" w:ascii="仿宋" w:hAnsi="仿宋" w:eastAsia="仿宋" w:cs="仿宋"/>
          <w:sz w:val="34"/>
          <w:szCs w:val="34"/>
          <w:lang w:val="en-US" w:eastAsia="zh-CN"/>
        </w:rPr>
        <w:t>过期未参加公示的事业单位法人证书自动废止。</w:t>
      </w:r>
    </w:p>
    <w:p>
      <w:pPr>
        <w:tabs>
          <w:tab w:val="left" w:pos="2160"/>
        </w:tabs>
        <w:spacing w:line="600" w:lineRule="exact"/>
        <w:ind w:firstLine="680" w:firstLineChars="200"/>
        <w:rPr>
          <w:rFonts w:hint="eastAsia" w:ascii="仿宋" w:hAnsi="仿宋" w:eastAsia="仿宋" w:cs="仿宋"/>
          <w:sz w:val="34"/>
          <w:szCs w:val="34"/>
          <w:lang w:val="en-US" w:eastAsia="zh-CN"/>
        </w:rPr>
      </w:pPr>
    </w:p>
    <w:p>
      <w:pPr>
        <w:spacing w:line="600" w:lineRule="exact"/>
        <w:ind w:firstLine="680" w:firstLineChars="200"/>
        <w:rPr>
          <w:rFonts w:ascii="黑体" w:hAnsi="宋体" w:eastAsia="黑体"/>
          <w:sz w:val="34"/>
          <w:szCs w:val="34"/>
        </w:rPr>
      </w:pPr>
      <w:r>
        <w:rPr>
          <w:rFonts w:hint="eastAsia" w:ascii="黑体" w:hAnsi="宋体" w:eastAsia="黑体"/>
          <w:sz w:val="34"/>
          <w:szCs w:val="34"/>
        </w:rPr>
        <w:t>第九章  终止和剩余资产处理</w:t>
      </w:r>
    </w:p>
    <w:p>
      <w:pPr>
        <w:spacing w:line="600" w:lineRule="exact"/>
        <w:ind w:firstLine="680" w:firstLineChars="200"/>
        <w:rPr>
          <w:rFonts w:hint="eastAsia" w:ascii="仿宋" w:hAnsi="仿宋" w:eastAsia="仿宋" w:cs="仿宋"/>
          <w:sz w:val="34"/>
          <w:szCs w:val="34"/>
        </w:rPr>
      </w:pPr>
      <w:r>
        <w:rPr>
          <w:rFonts w:hint="eastAsia" w:ascii="黑体" w:hAnsi="宋体" w:eastAsia="黑体"/>
          <w:sz w:val="34"/>
          <w:szCs w:val="34"/>
        </w:rPr>
        <w:t>第</w:t>
      </w:r>
      <w:r>
        <w:rPr>
          <w:rFonts w:hint="eastAsia" w:ascii="黑体" w:hAnsi="宋体" w:eastAsia="黑体"/>
          <w:sz w:val="34"/>
          <w:szCs w:val="34"/>
          <w:lang w:val="en-US" w:eastAsia="zh-CN"/>
        </w:rPr>
        <w:t>三十九</w:t>
      </w:r>
      <w:r>
        <w:rPr>
          <w:rFonts w:hint="eastAsia" w:ascii="黑体" w:hAnsi="宋体" w:eastAsia="黑体"/>
          <w:sz w:val="34"/>
          <w:szCs w:val="34"/>
        </w:rPr>
        <w:t xml:space="preserve">条 </w:t>
      </w:r>
      <w:r>
        <w:rPr>
          <w:rFonts w:hint="eastAsia" w:ascii="黑体" w:hAnsi="宋体" w:eastAsia="黑体"/>
          <w:sz w:val="34"/>
          <w:szCs w:val="34"/>
          <w:lang w:val="en-US" w:eastAsia="zh-CN"/>
        </w:rPr>
        <w:t xml:space="preserve"> </w:t>
      </w:r>
      <w:r>
        <w:rPr>
          <w:rFonts w:hint="eastAsia" w:ascii="仿宋" w:hAnsi="仿宋" w:eastAsia="仿宋" w:cs="仿宋"/>
          <w:sz w:val="34"/>
          <w:szCs w:val="34"/>
        </w:rPr>
        <w:t>本单位有以下情形之一，应当终止：</w:t>
      </w:r>
    </w:p>
    <w:p>
      <w:pPr>
        <w:spacing w:line="600" w:lineRule="exact"/>
        <w:ind w:firstLine="340" w:firstLineChars="1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（一）转为行政机关、群众团体、企业等机构或内设机构；</w:t>
      </w:r>
      <w:r>
        <w:rPr>
          <w:rFonts w:hint="eastAsia" w:ascii="仿宋" w:hAnsi="仿宋" w:eastAsia="仿宋" w:cs="仿宋"/>
          <w:sz w:val="34"/>
          <w:szCs w:val="34"/>
          <w:lang w:val="en-US" w:eastAsia="zh-CN"/>
        </w:rPr>
        <w:br w:type="textWrapping"/>
      </w:r>
      <w:r>
        <w:rPr>
          <w:rFonts w:hint="eastAsia" w:ascii="仿宋" w:hAnsi="仿宋" w:eastAsia="仿宋" w:cs="仿宋"/>
          <w:sz w:val="34"/>
          <w:szCs w:val="34"/>
          <w:lang w:val="en-US" w:eastAsia="zh-CN"/>
        </w:rPr>
        <w:t xml:space="preserve">  （二）直接撤销；</w:t>
      </w:r>
      <w:r>
        <w:rPr>
          <w:rFonts w:hint="eastAsia" w:ascii="仿宋" w:hAnsi="仿宋" w:eastAsia="仿宋" w:cs="仿宋"/>
          <w:sz w:val="34"/>
          <w:szCs w:val="34"/>
          <w:lang w:val="en-US" w:eastAsia="zh-CN"/>
        </w:rPr>
        <w:br w:type="textWrapping"/>
      </w:r>
      <w:r>
        <w:rPr>
          <w:rFonts w:hint="eastAsia" w:ascii="仿宋" w:hAnsi="仿宋" w:eastAsia="仿宋" w:cs="仿宋"/>
          <w:sz w:val="34"/>
          <w:szCs w:val="34"/>
          <w:lang w:val="en-US" w:eastAsia="zh-CN"/>
        </w:rPr>
        <w:t xml:space="preserve">  （三）本单位发生分立、合并的；</w:t>
      </w:r>
    </w:p>
    <w:p>
      <w:pPr>
        <w:spacing w:line="600" w:lineRule="exact"/>
        <w:ind w:firstLine="340" w:firstLineChars="1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（四）出现其他依法应当终止的情形。</w:t>
      </w:r>
    </w:p>
    <w:p>
      <w:pPr>
        <w:spacing w:line="600" w:lineRule="exact"/>
        <w:ind w:firstLine="680" w:firstLineChars="200"/>
        <w:rPr>
          <w:rFonts w:ascii="楷体" w:hAnsi="楷体" w:eastAsia="楷体" w:cs="楷体"/>
          <w:sz w:val="34"/>
          <w:szCs w:val="34"/>
        </w:rPr>
      </w:pPr>
      <w:r>
        <w:rPr>
          <w:rFonts w:hint="eastAsia" w:ascii="黑体" w:hAnsi="黑体" w:eastAsia="黑体" w:cs="黑体"/>
          <w:sz w:val="34"/>
          <w:szCs w:val="34"/>
        </w:rPr>
        <w:t>第</w:t>
      </w:r>
      <w:r>
        <w:rPr>
          <w:rFonts w:hint="eastAsia" w:ascii="黑体" w:hAnsi="黑体" w:eastAsia="黑体" w:cs="黑体"/>
          <w:sz w:val="34"/>
          <w:szCs w:val="34"/>
          <w:lang w:val="en-US" w:eastAsia="zh-CN"/>
        </w:rPr>
        <w:t>四十</w:t>
      </w:r>
      <w:r>
        <w:rPr>
          <w:rFonts w:hint="eastAsia" w:ascii="黑体" w:hAnsi="黑体" w:eastAsia="黑体" w:cs="黑体"/>
          <w:sz w:val="34"/>
          <w:szCs w:val="34"/>
        </w:rPr>
        <w:t>条</w:t>
      </w:r>
      <w:r>
        <w:rPr>
          <w:rFonts w:hint="eastAsia" w:ascii="楷体" w:hAnsi="楷体" w:eastAsia="楷体" w:cs="楷体"/>
          <w:sz w:val="34"/>
          <w:szCs w:val="34"/>
        </w:rPr>
        <w:t xml:space="preserve">  </w:t>
      </w:r>
      <w:r>
        <w:rPr>
          <w:rFonts w:hint="eastAsia" w:ascii="仿宋" w:hAnsi="仿宋" w:cs="仿宋"/>
          <w:sz w:val="34"/>
          <w:szCs w:val="34"/>
        </w:rPr>
        <w:t>本单位终止程序应当按照机构编制管理有关规定执行。经批准终止后，按照事业单位登记管理有关规定办理注销登记。</w:t>
      </w:r>
    </w:p>
    <w:p>
      <w:pPr>
        <w:spacing w:line="600" w:lineRule="exact"/>
        <w:ind w:firstLine="680" w:firstLineChars="200"/>
        <w:rPr>
          <w:sz w:val="34"/>
          <w:szCs w:val="34"/>
        </w:rPr>
      </w:pPr>
      <w:r>
        <w:rPr>
          <w:rFonts w:hint="eastAsia" w:ascii="黑体" w:hAnsi="宋体" w:eastAsia="黑体"/>
          <w:sz w:val="34"/>
          <w:szCs w:val="34"/>
        </w:rPr>
        <w:t>第</w:t>
      </w:r>
      <w:r>
        <w:rPr>
          <w:rFonts w:hint="eastAsia" w:ascii="黑体" w:hAnsi="宋体" w:eastAsia="黑体"/>
          <w:sz w:val="34"/>
          <w:szCs w:val="34"/>
          <w:lang w:val="en-US" w:eastAsia="zh-CN"/>
        </w:rPr>
        <w:t>四十一</w:t>
      </w:r>
      <w:r>
        <w:rPr>
          <w:rFonts w:hint="eastAsia" w:ascii="黑体" w:hAnsi="宋体" w:eastAsia="黑体"/>
          <w:sz w:val="34"/>
          <w:szCs w:val="34"/>
        </w:rPr>
        <w:t>条</w:t>
      </w:r>
      <w:r>
        <w:rPr>
          <w:rFonts w:hint="eastAsia"/>
          <w:sz w:val="34"/>
          <w:szCs w:val="34"/>
        </w:rPr>
        <w:t xml:space="preserve">  本单位在申请注销登记前，在举办单位指导下，成立清算组织，发布“拟申请注销登记公告”，开展清算工作。清算期间不开展清算以外的活动。</w:t>
      </w:r>
    </w:p>
    <w:p>
      <w:pPr>
        <w:spacing w:line="600" w:lineRule="exact"/>
        <w:ind w:firstLine="680" w:firstLineChars="200"/>
        <w:rPr>
          <w:rFonts w:hint="eastAsia" w:ascii="仿宋_GB2312" w:hAnsi="仿宋_GB2312" w:eastAsia="仿宋_GB2312" w:cs="仿宋_GB2312"/>
          <w:sz w:val="34"/>
          <w:szCs w:val="34"/>
          <w:lang w:val="en-US" w:eastAsia="zh-CN"/>
        </w:rPr>
      </w:pPr>
      <w:r>
        <w:rPr>
          <w:rFonts w:hint="eastAsia"/>
          <w:sz w:val="34"/>
          <w:szCs w:val="34"/>
        </w:rPr>
        <w:t>本单位如因合并、分立而撤销时，按照有关法律法规规定不开展清算工作。</w:t>
      </w:r>
    </w:p>
    <w:p>
      <w:pPr>
        <w:spacing w:line="600" w:lineRule="exact"/>
        <w:ind w:firstLine="680" w:firstLineChars="200"/>
        <w:rPr>
          <w:sz w:val="34"/>
          <w:szCs w:val="34"/>
        </w:rPr>
      </w:pPr>
      <w:r>
        <w:rPr>
          <w:rFonts w:hint="eastAsia" w:ascii="黑体" w:eastAsia="黑体"/>
          <w:sz w:val="34"/>
          <w:szCs w:val="34"/>
        </w:rPr>
        <w:t>第</w:t>
      </w:r>
      <w:r>
        <w:rPr>
          <w:rFonts w:hint="eastAsia" w:ascii="黑体" w:eastAsia="黑体"/>
          <w:sz w:val="34"/>
          <w:szCs w:val="34"/>
          <w:lang w:val="en-US" w:eastAsia="zh-CN"/>
        </w:rPr>
        <w:t>四十二</w:t>
      </w:r>
      <w:r>
        <w:rPr>
          <w:rFonts w:hint="eastAsia" w:ascii="黑体" w:eastAsia="黑体"/>
          <w:sz w:val="34"/>
          <w:szCs w:val="34"/>
        </w:rPr>
        <w:t>条</w:t>
      </w:r>
      <w:r>
        <w:rPr>
          <w:rFonts w:hint="eastAsia"/>
          <w:sz w:val="34"/>
          <w:szCs w:val="34"/>
        </w:rPr>
        <w:t xml:space="preserve">  清算工作结束，形成清算报告，经举办单位审查同意后，向登记管理机关申请注销登记。</w:t>
      </w:r>
    </w:p>
    <w:p>
      <w:pPr>
        <w:spacing w:line="600" w:lineRule="exact"/>
        <w:ind w:firstLine="680" w:firstLineChars="200"/>
        <w:rPr>
          <w:rFonts w:hint="eastAsia" w:ascii="仿宋_GB2312" w:hAnsi="仿宋_GB2312" w:eastAsia="仿宋_GB2312" w:cs="仿宋_GB2312"/>
          <w:sz w:val="34"/>
          <w:szCs w:val="34"/>
        </w:rPr>
      </w:pPr>
      <w:r>
        <w:rPr>
          <w:rFonts w:hint="eastAsia"/>
          <w:sz w:val="34"/>
          <w:szCs w:val="34"/>
        </w:rPr>
        <w:t>本单位如因合并、分立而撤销时，按照有关规定向登记管理机关申请简易注销登记。</w:t>
      </w:r>
    </w:p>
    <w:p>
      <w:pPr>
        <w:spacing w:line="600" w:lineRule="exact"/>
        <w:ind w:firstLine="680" w:firstLineChars="200"/>
        <w:rPr>
          <w:sz w:val="34"/>
          <w:szCs w:val="34"/>
        </w:rPr>
      </w:pPr>
      <w:r>
        <w:rPr>
          <w:rFonts w:hint="eastAsia" w:ascii="黑体" w:hAnsi="宋体" w:eastAsia="黑体"/>
          <w:sz w:val="34"/>
          <w:szCs w:val="34"/>
        </w:rPr>
        <w:t>第四十</w:t>
      </w:r>
      <w:r>
        <w:rPr>
          <w:rFonts w:hint="eastAsia" w:ascii="黑体" w:hAnsi="宋体" w:eastAsia="黑体"/>
          <w:sz w:val="34"/>
          <w:szCs w:val="34"/>
          <w:lang w:val="en-US" w:eastAsia="zh-CN"/>
        </w:rPr>
        <w:t>三</w:t>
      </w:r>
      <w:r>
        <w:rPr>
          <w:rFonts w:hint="eastAsia" w:ascii="黑体" w:hAnsi="宋体" w:eastAsia="黑体"/>
          <w:sz w:val="34"/>
          <w:szCs w:val="34"/>
        </w:rPr>
        <w:t xml:space="preserve">条  </w:t>
      </w:r>
      <w:r>
        <w:rPr>
          <w:rFonts w:hint="eastAsia"/>
          <w:sz w:val="34"/>
          <w:szCs w:val="34"/>
        </w:rPr>
        <w:t>清算工作结束，形成清算报告，经举办单位审查同意后，向登记管理机关申请注销登记。</w:t>
      </w:r>
    </w:p>
    <w:p>
      <w:pPr>
        <w:spacing w:line="600" w:lineRule="exact"/>
        <w:ind w:firstLine="680" w:firstLineChars="200"/>
        <w:rPr>
          <w:sz w:val="34"/>
          <w:szCs w:val="34"/>
        </w:rPr>
      </w:pPr>
      <w:r>
        <w:rPr>
          <w:rFonts w:hint="eastAsia"/>
          <w:sz w:val="34"/>
          <w:szCs w:val="34"/>
        </w:rPr>
        <w:t>本单位如因合并、分立而撤销时，按照有关规定向登记管理机关申请简易注销登记。</w:t>
      </w:r>
    </w:p>
    <w:p>
      <w:pPr>
        <w:tabs>
          <w:tab w:val="left" w:pos="1260"/>
        </w:tabs>
        <w:spacing w:line="600" w:lineRule="exact"/>
        <w:ind w:firstLine="680" w:firstLineChars="200"/>
        <w:rPr>
          <w:rFonts w:hint="eastAsia" w:ascii="仿宋_GB2312" w:hAnsi="仿宋_GB2312" w:eastAsia="仿宋_GB2312" w:cs="仿宋_GB2312"/>
          <w:sz w:val="34"/>
          <w:szCs w:val="34"/>
          <w:lang w:val="en-US" w:eastAsia="zh-CN"/>
        </w:rPr>
      </w:pPr>
    </w:p>
    <w:p>
      <w:pPr>
        <w:tabs>
          <w:tab w:val="left" w:pos="1260"/>
        </w:tabs>
        <w:spacing w:line="600" w:lineRule="exact"/>
        <w:ind w:firstLine="680" w:firstLineChars="200"/>
        <w:rPr>
          <w:rFonts w:ascii="黑体" w:hAnsi="宋体" w:eastAsia="黑体"/>
          <w:sz w:val="34"/>
          <w:szCs w:val="34"/>
        </w:rPr>
      </w:pPr>
      <w:r>
        <w:rPr>
          <w:rFonts w:hint="eastAsia" w:ascii="黑体" w:hAnsi="宋体" w:eastAsia="黑体"/>
          <w:sz w:val="34"/>
          <w:szCs w:val="34"/>
        </w:rPr>
        <w:t>第十</w:t>
      </w:r>
      <w:r>
        <w:rPr>
          <w:rFonts w:ascii="黑体" w:hAnsi="宋体" w:eastAsia="黑体"/>
          <w:sz w:val="34"/>
          <w:szCs w:val="34"/>
        </w:rPr>
        <w:t>章</w:t>
      </w:r>
      <w:r>
        <w:rPr>
          <w:rFonts w:hint="eastAsia" w:ascii="黑体" w:hAnsi="宋体" w:eastAsia="黑体"/>
          <w:sz w:val="34"/>
          <w:szCs w:val="34"/>
        </w:rPr>
        <w:t xml:space="preserve">  章程修改</w:t>
      </w:r>
    </w:p>
    <w:p>
      <w:pPr>
        <w:spacing w:line="600" w:lineRule="exact"/>
        <w:ind w:firstLine="680" w:firstLineChars="200"/>
        <w:rPr>
          <w:rFonts w:hint="eastAsia" w:ascii="仿宋" w:hAnsi="仿宋" w:eastAsia="仿宋" w:cs="仿宋"/>
          <w:sz w:val="34"/>
          <w:szCs w:val="34"/>
          <w:lang w:val="en-US" w:eastAsia="zh-CN"/>
        </w:rPr>
      </w:pPr>
      <w:r>
        <w:rPr>
          <w:rFonts w:hint="eastAsia" w:ascii="黑体" w:hAnsi="宋体" w:eastAsia="黑体"/>
          <w:sz w:val="34"/>
          <w:szCs w:val="34"/>
        </w:rPr>
        <w:t>第四十</w:t>
      </w:r>
      <w:r>
        <w:rPr>
          <w:rFonts w:hint="eastAsia" w:ascii="黑体" w:hAnsi="宋体" w:eastAsia="黑体"/>
          <w:sz w:val="34"/>
          <w:szCs w:val="34"/>
          <w:lang w:val="en-US" w:eastAsia="zh-CN"/>
        </w:rPr>
        <w:t>四</w:t>
      </w:r>
      <w:r>
        <w:rPr>
          <w:rFonts w:hint="eastAsia" w:ascii="黑体" w:hAnsi="宋体" w:eastAsia="黑体"/>
          <w:sz w:val="34"/>
          <w:szCs w:val="34"/>
        </w:rPr>
        <w:t xml:space="preserve">条  </w:t>
      </w:r>
      <w:r>
        <w:rPr>
          <w:rFonts w:hint="eastAsia" w:ascii="仿宋" w:hAnsi="仿宋" w:eastAsia="仿宋" w:cs="仿宋"/>
          <w:sz w:val="34"/>
          <w:szCs w:val="34"/>
          <w:lang w:val="en-US" w:eastAsia="zh-CN"/>
        </w:rPr>
        <w:t>章程存在下列情形之一的，登记管理机关应当要求予以修改:</w:t>
      </w:r>
    </w:p>
    <w:p>
      <w:pPr>
        <w:spacing w:line="60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（一）章程规定的事项与修改后的党章和其他党内法规，国家法律法规等规定不符的；</w:t>
      </w:r>
    </w:p>
    <w:p>
      <w:pPr>
        <w:spacing w:line="600"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rPr>
        <w:t>（二）章程内容与实际情况不符的；</w:t>
      </w:r>
    </w:p>
    <w:p>
      <w:pPr>
        <w:spacing w:line="600"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（三）违反法律、法规、规章和本办法规定的；</w:t>
      </w:r>
    </w:p>
    <w:p>
      <w:pPr>
        <w:spacing w:line="600"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（四）内容与机构编制管理事项、依法核准或预核准的登记事项不一致的。</w:t>
      </w:r>
    </w:p>
    <w:p>
      <w:pPr>
        <w:spacing w:line="600"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（五）事业单位出现名称、宗旨和业务范围等登记事项变化，或者战略定位、发展目标、管理体制变更，或者章程规定的其他情况，可以按照本办法和章程规定的程序对章程进行修改。</w:t>
      </w:r>
    </w:p>
    <w:p>
      <w:pPr>
        <w:spacing w:line="600"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rPr>
        <w:t>（</w:t>
      </w:r>
      <w:r>
        <w:rPr>
          <w:rFonts w:hint="eastAsia" w:ascii="仿宋" w:hAnsi="仿宋" w:eastAsia="仿宋" w:cs="仿宋"/>
          <w:sz w:val="34"/>
          <w:szCs w:val="34"/>
          <w:lang w:val="en-US" w:eastAsia="zh-CN"/>
        </w:rPr>
        <w:t>六</w:t>
      </w:r>
      <w:r>
        <w:rPr>
          <w:rFonts w:hint="eastAsia" w:ascii="仿宋" w:hAnsi="仿宋" w:eastAsia="仿宋" w:cs="仿宋"/>
          <w:sz w:val="34"/>
          <w:szCs w:val="34"/>
        </w:rPr>
        <w:t>）举办单位认为应当修改章程的其他情形。</w:t>
      </w:r>
    </w:p>
    <w:p>
      <w:pPr>
        <w:spacing w:line="600" w:lineRule="exact"/>
        <w:ind w:firstLine="680" w:firstLineChars="200"/>
        <w:rPr>
          <w:sz w:val="34"/>
          <w:szCs w:val="34"/>
        </w:rPr>
      </w:pPr>
      <w:r>
        <w:rPr>
          <w:rFonts w:hint="eastAsia" w:ascii="仿宋_GB2312" w:hAnsi="仿宋_GB2312" w:eastAsia="仿宋_GB2312" w:cs="仿宋_GB2312"/>
          <w:sz w:val="34"/>
          <w:szCs w:val="34"/>
          <w:lang w:val="en-US" w:eastAsia="zh-CN"/>
        </w:rPr>
        <w:t xml:space="preserve"> </w:t>
      </w:r>
      <w:r>
        <w:rPr>
          <w:rFonts w:hint="eastAsia" w:ascii="黑体" w:hAnsi="宋体" w:eastAsia="黑体"/>
          <w:sz w:val="34"/>
          <w:szCs w:val="34"/>
        </w:rPr>
        <w:t>第四十</w:t>
      </w:r>
      <w:r>
        <w:rPr>
          <w:rFonts w:hint="eastAsia" w:ascii="黑体" w:hAnsi="宋体" w:eastAsia="黑体"/>
          <w:sz w:val="34"/>
          <w:szCs w:val="34"/>
          <w:lang w:val="en-US" w:eastAsia="zh-CN"/>
        </w:rPr>
        <w:t>五</w:t>
      </w:r>
      <w:r>
        <w:rPr>
          <w:rFonts w:hint="eastAsia" w:ascii="黑体" w:hAnsi="宋体" w:eastAsia="黑体"/>
          <w:sz w:val="34"/>
          <w:szCs w:val="34"/>
        </w:rPr>
        <w:t>条</w:t>
      </w:r>
      <w:r>
        <w:rPr>
          <w:rFonts w:hint="eastAsia" w:ascii="黑体" w:hAnsi="宋体" w:eastAsia="黑体"/>
          <w:sz w:val="34"/>
          <w:szCs w:val="34"/>
          <w:lang w:val="en-US" w:eastAsia="zh-CN"/>
        </w:rPr>
        <w:t xml:space="preserve"> </w:t>
      </w:r>
      <w:r>
        <w:rPr>
          <w:rFonts w:hint="eastAsia"/>
          <w:sz w:val="34"/>
          <w:szCs w:val="34"/>
        </w:rPr>
        <w:t xml:space="preserve"> 本章程修改案经</w:t>
      </w:r>
      <w:r>
        <w:rPr>
          <w:rFonts w:hint="eastAsia" w:ascii="仿宋" w:hAnsi="仿宋" w:cs="仿宋"/>
          <w:sz w:val="34"/>
          <w:szCs w:val="34"/>
          <w:lang w:val="en-US" w:eastAsia="zh-CN"/>
        </w:rPr>
        <w:t>2021</w:t>
      </w:r>
      <w:r>
        <w:rPr>
          <w:rFonts w:hint="eastAsia" w:ascii="仿宋" w:hAnsi="仿宋" w:cs="仿宋"/>
          <w:sz w:val="34"/>
          <w:szCs w:val="34"/>
        </w:rPr>
        <w:t>年</w:t>
      </w:r>
      <w:r>
        <w:rPr>
          <w:rFonts w:hint="eastAsia" w:ascii="仿宋" w:hAnsi="仿宋" w:cs="仿宋"/>
          <w:sz w:val="34"/>
          <w:szCs w:val="34"/>
          <w:lang w:val="en-US" w:eastAsia="zh-CN"/>
        </w:rPr>
        <w:t>4</w:t>
      </w:r>
      <w:r>
        <w:rPr>
          <w:rFonts w:hint="eastAsia" w:ascii="仿宋" w:hAnsi="仿宋" w:cs="仿宋"/>
          <w:sz w:val="34"/>
          <w:szCs w:val="34"/>
        </w:rPr>
        <w:t>月</w:t>
      </w:r>
      <w:r>
        <w:rPr>
          <w:rFonts w:hint="eastAsia" w:ascii="仿宋" w:hAnsi="仿宋" w:cs="仿宋"/>
          <w:sz w:val="34"/>
          <w:szCs w:val="34"/>
          <w:lang w:val="en-US" w:eastAsia="zh-CN"/>
        </w:rPr>
        <w:t>27</w:t>
      </w:r>
      <w:r>
        <w:rPr>
          <w:rFonts w:hint="eastAsia" w:ascii="仿宋" w:hAnsi="仿宋" w:cs="仿宋"/>
          <w:sz w:val="34"/>
          <w:szCs w:val="34"/>
        </w:rPr>
        <w:t>日</w:t>
      </w:r>
      <w:r>
        <w:rPr>
          <w:rFonts w:hint="eastAsia"/>
          <w:sz w:val="34"/>
          <w:szCs w:val="34"/>
        </w:rPr>
        <w:t>会议审议，报举办单位审查同意后，报登记管理机关核准备案。涉及事业单位法人登记事项的，须向登记管理机关申请变更登记。</w:t>
      </w:r>
    </w:p>
    <w:p>
      <w:pPr>
        <w:spacing w:line="600" w:lineRule="exact"/>
        <w:ind w:firstLine="680" w:firstLineChars="200"/>
        <w:rPr>
          <w:rFonts w:hint="eastAsia" w:ascii="仿宋" w:hAnsi="仿宋" w:eastAsia="仿宋" w:cs="仿宋"/>
          <w:sz w:val="34"/>
          <w:szCs w:val="34"/>
          <w:lang w:val="en-US" w:eastAsia="zh-CN"/>
        </w:rPr>
      </w:pPr>
    </w:p>
    <w:p>
      <w:pPr>
        <w:numPr>
          <w:ilvl w:val="0"/>
          <w:numId w:val="0"/>
        </w:numPr>
        <w:tabs>
          <w:tab w:val="left" w:pos="1260"/>
        </w:tabs>
        <w:spacing w:line="600" w:lineRule="exact"/>
        <w:ind w:firstLine="680" w:firstLineChars="200"/>
        <w:rPr>
          <w:rFonts w:hint="eastAsia" w:ascii="黑体" w:hAnsi="宋体" w:eastAsia="黑体"/>
          <w:sz w:val="34"/>
          <w:szCs w:val="34"/>
        </w:rPr>
      </w:pPr>
      <w:r>
        <w:rPr>
          <w:rFonts w:hint="eastAsia" w:ascii="黑体" w:hAnsi="宋体" w:eastAsia="黑体"/>
          <w:sz w:val="34"/>
          <w:szCs w:val="34"/>
          <w:lang w:val="en-US" w:eastAsia="zh-CN"/>
        </w:rPr>
        <w:t xml:space="preserve">第十一章 </w:t>
      </w:r>
      <w:r>
        <w:rPr>
          <w:rFonts w:hint="eastAsia" w:ascii="黑体" w:hAnsi="宋体" w:eastAsia="黑体"/>
          <w:sz w:val="34"/>
          <w:szCs w:val="34"/>
        </w:rPr>
        <w:t xml:space="preserve"> 附则</w:t>
      </w:r>
    </w:p>
    <w:p>
      <w:pPr>
        <w:numPr>
          <w:ilvl w:val="0"/>
          <w:numId w:val="0"/>
        </w:numPr>
        <w:tabs>
          <w:tab w:val="left" w:pos="1260"/>
        </w:tabs>
        <w:spacing w:line="600" w:lineRule="exact"/>
        <w:ind w:firstLine="680" w:firstLineChars="200"/>
        <w:rPr>
          <w:rFonts w:hint="eastAsia" w:ascii="仿宋" w:hAnsi="仿宋" w:cs="仿宋"/>
          <w:sz w:val="34"/>
          <w:szCs w:val="34"/>
        </w:rPr>
      </w:pPr>
      <w:r>
        <w:rPr>
          <w:rFonts w:hint="eastAsia" w:ascii="黑体" w:hAnsi="宋体" w:eastAsia="黑体"/>
          <w:sz w:val="34"/>
          <w:szCs w:val="34"/>
        </w:rPr>
        <w:t>第四十</w:t>
      </w:r>
      <w:r>
        <w:rPr>
          <w:rFonts w:hint="eastAsia" w:ascii="黑体" w:hAnsi="宋体" w:eastAsia="黑体"/>
          <w:sz w:val="34"/>
          <w:szCs w:val="34"/>
          <w:lang w:val="en-US" w:eastAsia="zh-CN"/>
        </w:rPr>
        <w:t>六</w:t>
      </w:r>
      <w:r>
        <w:rPr>
          <w:rFonts w:hint="eastAsia" w:ascii="黑体" w:hAnsi="宋体" w:eastAsia="黑体"/>
          <w:sz w:val="34"/>
          <w:szCs w:val="34"/>
        </w:rPr>
        <w:t>条</w:t>
      </w:r>
      <w:r>
        <w:rPr>
          <w:rFonts w:hint="eastAsia"/>
          <w:sz w:val="34"/>
          <w:szCs w:val="34"/>
        </w:rPr>
        <w:t xml:space="preserve">  </w:t>
      </w:r>
      <w:r>
        <w:rPr>
          <w:rFonts w:hint="eastAsia" w:ascii="仿宋" w:hAnsi="仿宋" w:cs="仿宋"/>
          <w:sz w:val="34"/>
          <w:szCs w:val="34"/>
        </w:rPr>
        <w:t>本章</w:t>
      </w:r>
      <w:r>
        <w:rPr>
          <w:rFonts w:hint="eastAsia"/>
          <w:sz w:val="34"/>
          <w:szCs w:val="34"/>
          <w:lang w:val="en-US" w:eastAsia="zh-CN"/>
        </w:rPr>
        <w:t>程经</w:t>
      </w:r>
      <w:r>
        <w:rPr>
          <w:rFonts w:hint="eastAsia" w:ascii="仿宋" w:hAnsi="仿宋" w:cs="仿宋"/>
          <w:sz w:val="34"/>
          <w:szCs w:val="34"/>
          <w:lang w:val="en-US" w:eastAsia="zh-CN"/>
        </w:rPr>
        <w:t>2021</w:t>
      </w:r>
      <w:r>
        <w:rPr>
          <w:rFonts w:hint="eastAsia" w:ascii="仿宋" w:hAnsi="仿宋" w:cs="仿宋"/>
          <w:sz w:val="34"/>
          <w:szCs w:val="34"/>
        </w:rPr>
        <w:t>年</w:t>
      </w:r>
      <w:r>
        <w:rPr>
          <w:rFonts w:hint="eastAsia" w:ascii="仿宋" w:hAnsi="仿宋" w:cs="仿宋"/>
          <w:sz w:val="34"/>
          <w:szCs w:val="34"/>
          <w:lang w:val="en-US" w:eastAsia="zh-CN"/>
        </w:rPr>
        <w:t>4</w:t>
      </w:r>
      <w:r>
        <w:rPr>
          <w:rFonts w:hint="eastAsia" w:ascii="仿宋" w:hAnsi="仿宋" w:cs="仿宋"/>
          <w:sz w:val="34"/>
          <w:szCs w:val="34"/>
        </w:rPr>
        <w:t>月</w:t>
      </w:r>
      <w:r>
        <w:rPr>
          <w:rFonts w:hint="eastAsia" w:ascii="仿宋" w:hAnsi="仿宋" w:cs="仿宋"/>
          <w:sz w:val="34"/>
          <w:szCs w:val="34"/>
          <w:lang w:val="en-US" w:eastAsia="zh-CN"/>
        </w:rPr>
        <w:t>27</w:t>
      </w:r>
      <w:r>
        <w:rPr>
          <w:rFonts w:hint="eastAsia" w:ascii="仿宋" w:hAnsi="仿宋" w:cs="仿宋"/>
          <w:sz w:val="34"/>
          <w:szCs w:val="34"/>
        </w:rPr>
        <w:t>日</w:t>
      </w:r>
      <w:r>
        <w:rPr>
          <w:rFonts w:hint="eastAsia"/>
          <w:sz w:val="34"/>
          <w:szCs w:val="34"/>
        </w:rPr>
        <w:t>会议</w:t>
      </w:r>
      <w:r>
        <w:rPr>
          <w:rFonts w:hint="eastAsia" w:ascii="仿宋" w:hAnsi="仿宋" w:cs="仿宋"/>
          <w:sz w:val="34"/>
          <w:szCs w:val="34"/>
        </w:rPr>
        <w:t>审议通过。</w:t>
      </w:r>
    </w:p>
    <w:p>
      <w:pPr>
        <w:spacing w:line="600" w:lineRule="exact"/>
        <w:ind w:firstLine="680" w:firstLineChars="200"/>
        <w:rPr>
          <w:sz w:val="34"/>
          <w:szCs w:val="34"/>
        </w:rPr>
      </w:pPr>
      <w:r>
        <w:rPr>
          <w:rFonts w:hint="eastAsia" w:ascii="黑体" w:hAnsi="宋体" w:eastAsia="黑体"/>
          <w:sz w:val="34"/>
          <w:szCs w:val="34"/>
        </w:rPr>
        <w:t>第四十</w:t>
      </w:r>
      <w:r>
        <w:rPr>
          <w:rFonts w:hint="eastAsia" w:ascii="黑体" w:hAnsi="宋体" w:eastAsia="黑体"/>
          <w:sz w:val="34"/>
          <w:szCs w:val="34"/>
          <w:lang w:val="en-US" w:eastAsia="zh-CN"/>
        </w:rPr>
        <w:t>七</w:t>
      </w:r>
      <w:r>
        <w:rPr>
          <w:rFonts w:hint="eastAsia" w:ascii="黑体" w:hAnsi="宋体" w:eastAsia="黑体"/>
          <w:sz w:val="34"/>
          <w:szCs w:val="34"/>
        </w:rPr>
        <w:t>条</w:t>
      </w:r>
      <w:r>
        <w:rPr>
          <w:rFonts w:hint="eastAsia"/>
          <w:sz w:val="34"/>
          <w:szCs w:val="34"/>
        </w:rPr>
        <w:t xml:space="preserve">  本章程内容如与党章和其他党内法规，国家法律、法规、规章和规范性文件和事业单位登记管理及其他有关规定相抵触时，应以相关规定为准。</w:t>
      </w:r>
    </w:p>
    <w:p>
      <w:pPr>
        <w:spacing w:line="600" w:lineRule="exact"/>
        <w:ind w:firstLine="680" w:firstLineChars="200"/>
        <w:rPr>
          <w:rFonts w:ascii="仿宋" w:hAnsi="仿宋" w:cs="仿宋"/>
          <w:sz w:val="34"/>
          <w:szCs w:val="34"/>
        </w:rPr>
      </w:pPr>
      <w:r>
        <w:rPr>
          <w:rFonts w:hint="eastAsia" w:ascii="黑体" w:hAnsi="黑体" w:eastAsia="黑体" w:cs="黑体"/>
          <w:sz w:val="34"/>
          <w:szCs w:val="34"/>
        </w:rPr>
        <w:t>第四十</w:t>
      </w:r>
      <w:r>
        <w:rPr>
          <w:rFonts w:hint="eastAsia" w:ascii="黑体" w:hAnsi="黑体" w:eastAsia="黑体" w:cs="黑体"/>
          <w:sz w:val="34"/>
          <w:szCs w:val="34"/>
          <w:lang w:val="en-US" w:eastAsia="zh-CN"/>
        </w:rPr>
        <w:t>八</w:t>
      </w:r>
      <w:r>
        <w:rPr>
          <w:rFonts w:hint="eastAsia" w:ascii="黑体" w:hAnsi="黑体" w:eastAsia="黑体" w:cs="黑体"/>
          <w:sz w:val="34"/>
          <w:szCs w:val="34"/>
        </w:rPr>
        <w:t>条</w:t>
      </w:r>
      <w:r>
        <w:rPr>
          <w:rFonts w:hint="eastAsia" w:eastAsia="黑体"/>
          <w:sz w:val="34"/>
          <w:szCs w:val="34"/>
        </w:rPr>
        <w:t xml:space="preserve">  </w:t>
      </w:r>
      <w:r>
        <w:rPr>
          <w:rFonts w:hint="eastAsia" w:ascii="仿宋" w:hAnsi="仿宋" w:cs="仿宋"/>
          <w:sz w:val="34"/>
          <w:szCs w:val="34"/>
        </w:rPr>
        <w:t>本章程的解释权属于本单位及举办单位。</w:t>
      </w:r>
    </w:p>
    <w:p>
      <w:pPr>
        <w:spacing w:line="600" w:lineRule="exact"/>
        <w:ind w:firstLine="680" w:firstLineChars="200"/>
        <w:rPr>
          <w:sz w:val="34"/>
          <w:szCs w:val="34"/>
        </w:rPr>
      </w:pPr>
      <w:r>
        <w:rPr>
          <w:rFonts w:hint="eastAsia" w:ascii="黑体" w:hAnsi="宋体" w:eastAsia="黑体"/>
          <w:sz w:val="34"/>
          <w:szCs w:val="34"/>
        </w:rPr>
        <w:t>第</w:t>
      </w:r>
      <w:r>
        <w:rPr>
          <w:rFonts w:hint="eastAsia" w:ascii="黑体" w:hAnsi="宋体" w:eastAsia="黑体"/>
          <w:sz w:val="34"/>
          <w:szCs w:val="34"/>
          <w:lang w:val="en-US" w:eastAsia="zh-CN"/>
        </w:rPr>
        <w:t>四十九</w:t>
      </w:r>
      <w:r>
        <w:rPr>
          <w:rFonts w:hint="eastAsia" w:ascii="黑体" w:hAnsi="宋体" w:eastAsia="黑体"/>
          <w:sz w:val="34"/>
          <w:szCs w:val="34"/>
        </w:rPr>
        <w:t>条</w:t>
      </w:r>
      <w:r>
        <w:rPr>
          <w:rFonts w:hint="eastAsia"/>
          <w:sz w:val="34"/>
          <w:szCs w:val="34"/>
        </w:rPr>
        <w:t xml:space="preserve"> </w:t>
      </w:r>
      <w:r>
        <w:rPr>
          <w:rFonts w:hint="eastAsia"/>
          <w:sz w:val="34"/>
          <w:szCs w:val="34"/>
          <w:lang w:val="en-US" w:eastAsia="zh-CN"/>
        </w:rPr>
        <w:t xml:space="preserve"> </w:t>
      </w:r>
      <w:r>
        <w:rPr>
          <w:rFonts w:hint="eastAsia"/>
          <w:sz w:val="34"/>
          <w:szCs w:val="34"/>
        </w:rPr>
        <w:t>本章程自事业单位登记管理机关核准（备案）之日起生效。</w:t>
      </w:r>
    </w:p>
    <w:p>
      <w:pPr>
        <w:spacing w:line="600" w:lineRule="exact"/>
        <w:ind w:firstLine="680" w:firstLineChars="200"/>
        <w:jc w:val="center"/>
        <w:rPr>
          <w:rFonts w:ascii="仿宋" w:hAnsi="仿宋" w:cs="仿宋"/>
          <w:sz w:val="34"/>
          <w:szCs w:val="34"/>
        </w:rPr>
      </w:pPr>
    </w:p>
    <w:p>
      <w:pPr>
        <w:spacing w:line="600" w:lineRule="exact"/>
        <w:ind w:firstLine="680" w:firstLineChars="200"/>
        <w:jc w:val="center"/>
        <w:rPr>
          <w:rFonts w:ascii="仿宋" w:hAnsi="仿宋" w:cs="仿宋"/>
          <w:sz w:val="34"/>
          <w:szCs w:val="34"/>
        </w:rPr>
      </w:pPr>
    </w:p>
    <w:p>
      <w:pPr>
        <w:spacing w:line="600" w:lineRule="exact"/>
        <w:ind w:firstLine="680" w:firstLineChars="200"/>
        <w:jc w:val="center"/>
        <w:rPr>
          <w:rFonts w:ascii="仿宋" w:hAnsi="仿宋" w:cs="仿宋"/>
          <w:sz w:val="34"/>
          <w:szCs w:val="34"/>
        </w:rPr>
      </w:pPr>
    </w:p>
    <w:p>
      <w:pPr>
        <w:spacing w:line="600" w:lineRule="exact"/>
        <w:jc w:val="center"/>
        <w:rPr>
          <w:rFonts w:hint="eastAsia" w:ascii="仿宋" w:hAnsi="仿宋" w:cs="仿宋"/>
          <w:sz w:val="34"/>
          <w:szCs w:val="34"/>
        </w:rPr>
      </w:pPr>
      <w:r>
        <w:rPr>
          <w:rFonts w:hint="eastAsia" w:ascii="仿宋" w:hAnsi="仿宋" w:cs="仿宋"/>
          <w:sz w:val="34"/>
          <w:szCs w:val="34"/>
        </w:rPr>
        <w:t>事业单位签章            举办单位签章</w:t>
      </w:r>
    </w:p>
    <w:p>
      <w:pPr>
        <w:spacing w:line="600" w:lineRule="exact"/>
        <w:jc w:val="center"/>
        <w:rPr>
          <w:rFonts w:hint="eastAsia" w:ascii="仿宋" w:hAnsi="仿宋" w:cs="仿宋"/>
          <w:sz w:val="34"/>
          <w:szCs w:val="34"/>
        </w:rPr>
      </w:pPr>
    </w:p>
    <w:p>
      <w:pPr>
        <w:spacing w:line="600" w:lineRule="exact"/>
        <w:ind w:left="0" w:leftChars="0" w:firstLine="2556" w:firstLineChars="752"/>
        <w:jc w:val="center"/>
        <w:rPr>
          <w:sz w:val="34"/>
          <w:szCs w:val="34"/>
        </w:rPr>
      </w:pPr>
      <w:r>
        <w:rPr>
          <w:rFonts w:hint="eastAsia" w:ascii="仿宋" w:hAnsi="仿宋" w:cs="仿宋"/>
          <w:sz w:val="34"/>
          <w:szCs w:val="34"/>
        </w:rPr>
        <w:t>20</w:t>
      </w:r>
      <w:r>
        <w:rPr>
          <w:rFonts w:hint="eastAsia" w:ascii="仿宋" w:hAnsi="仿宋" w:cs="仿宋"/>
          <w:sz w:val="34"/>
          <w:szCs w:val="34"/>
          <w:lang w:val="en-US" w:eastAsia="zh-CN"/>
        </w:rPr>
        <w:t>21</w:t>
      </w:r>
      <w:r>
        <w:rPr>
          <w:rFonts w:hint="eastAsia" w:ascii="仿宋" w:hAnsi="仿宋" w:cs="仿宋"/>
          <w:sz w:val="34"/>
          <w:szCs w:val="34"/>
        </w:rPr>
        <w:t>年</w:t>
      </w:r>
      <w:r>
        <w:rPr>
          <w:rFonts w:hint="eastAsia" w:ascii="仿宋" w:hAnsi="仿宋" w:cs="仿宋"/>
          <w:sz w:val="34"/>
          <w:szCs w:val="34"/>
          <w:lang w:val="en-US" w:eastAsia="zh-CN"/>
        </w:rPr>
        <w:t>4</w:t>
      </w:r>
      <w:r>
        <w:rPr>
          <w:rFonts w:hint="eastAsia" w:ascii="仿宋" w:hAnsi="仿宋" w:cs="仿宋"/>
          <w:sz w:val="34"/>
          <w:szCs w:val="34"/>
        </w:rPr>
        <w:t>月</w:t>
      </w:r>
      <w:r>
        <w:rPr>
          <w:rFonts w:hint="eastAsia" w:ascii="仿宋" w:hAnsi="仿宋" w:cs="仿宋"/>
          <w:sz w:val="34"/>
          <w:szCs w:val="34"/>
          <w:lang w:val="en-US" w:eastAsia="zh-CN"/>
        </w:rPr>
        <w:t>27</w:t>
      </w:r>
      <w:r>
        <w:rPr>
          <w:rFonts w:hint="eastAsia" w:ascii="仿宋" w:hAnsi="仿宋" w:cs="仿宋"/>
          <w:sz w:val="34"/>
          <w:szCs w:val="34"/>
        </w:rPr>
        <w:t>日</w:t>
      </w:r>
    </w:p>
    <w:p>
      <w:pPr>
        <w:numPr>
          <w:ilvl w:val="0"/>
          <w:numId w:val="0"/>
        </w:numPr>
        <w:tabs>
          <w:tab w:val="left" w:pos="1260"/>
        </w:tabs>
        <w:spacing w:line="600" w:lineRule="exact"/>
        <w:ind w:firstLine="680" w:firstLineChars="200"/>
        <w:rPr>
          <w:rFonts w:hint="eastAsia" w:ascii="仿宋" w:hAnsi="仿宋" w:cs="仿宋"/>
          <w:sz w:val="34"/>
          <w:szCs w:val="34"/>
          <w:lang w:eastAsia="zh-CN"/>
        </w:rPr>
      </w:pPr>
    </w:p>
    <w:p>
      <w:pPr>
        <w:numPr>
          <w:ilvl w:val="0"/>
          <w:numId w:val="0"/>
        </w:numPr>
        <w:tabs>
          <w:tab w:val="left" w:pos="1260"/>
        </w:tabs>
        <w:spacing w:line="240" w:lineRule="auto"/>
        <w:rPr>
          <w:rFonts w:hint="eastAsia" w:ascii="黑体" w:hAnsi="宋体" w:eastAsia="黑体"/>
          <w:sz w:val="34"/>
          <w:szCs w:val="34"/>
          <w:lang w:eastAsia="zh-CN"/>
        </w:rPr>
      </w:pPr>
    </w:p>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9C8E5C-BC3D-4071-8D84-63B29142710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EFA2D363-DE8A-425C-AF5A-4C2DAB4B8AB1}"/>
  </w:font>
  <w:font w:name="方正小标宋_GBK">
    <w:panose1 w:val="02000000000000000000"/>
    <w:charset w:val="86"/>
    <w:family w:val="auto"/>
    <w:pitch w:val="default"/>
    <w:sig w:usb0="00000000" w:usb1="00000000" w:usb2="00000000" w:usb3="00000000" w:csb0="00000000" w:csb1="00000000"/>
    <w:embedRegular r:id="rId3" w:fontKey="{F5776A12-0543-430D-AA4C-108E508795F0}"/>
  </w:font>
  <w:font w:name="楷体">
    <w:panose1 w:val="02010609060101010101"/>
    <w:charset w:val="86"/>
    <w:family w:val="modern"/>
    <w:pitch w:val="default"/>
    <w:sig w:usb0="800002BF" w:usb1="38CF7CFA" w:usb2="00000016" w:usb3="00000000" w:csb0="00040001" w:csb1="00000000"/>
    <w:embedRegular r:id="rId4" w:fontKey="{2E4EEDCD-D68D-47BB-BEEE-43A01B02D52D}"/>
  </w:font>
  <w:font w:name="仿宋_GB2312">
    <w:panose1 w:val="02010609030101010101"/>
    <w:charset w:val="86"/>
    <w:family w:val="modern"/>
    <w:pitch w:val="default"/>
    <w:sig w:usb0="00000000" w:usb1="00000000" w:usb2="00000000" w:usb3="00000000" w:csb0="00000000" w:csb1="00000000"/>
    <w:embedRegular r:id="rId5" w:fontKey="{F6F14C17-D307-4476-AFE6-FCC7B12B3DD0}"/>
  </w:font>
  <w:font w:name="楷体_GB2312">
    <w:panose1 w:val="02010609030101010101"/>
    <w:charset w:val="86"/>
    <w:family w:val="modern"/>
    <w:pitch w:val="default"/>
    <w:sig w:usb0="00000000" w:usb1="00000000" w:usb2="00000000" w:usb3="00000000" w:csb0="00000000" w:csb1="00000000"/>
    <w:embedRegular r:id="rId6" w:fontKey="{C55B1EF8-A190-4923-BC02-02D534CC5F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- 24 -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- 24 -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E732"/>
    <w:multiLevelType w:val="singleLevel"/>
    <w:tmpl w:val="599BE7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D"/>
    <w:rsid w:val="0006387E"/>
    <w:rsid w:val="000753DE"/>
    <w:rsid w:val="000B3F04"/>
    <w:rsid w:val="000F1474"/>
    <w:rsid w:val="001B7D21"/>
    <w:rsid w:val="002950D0"/>
    <w:rsid w:val="002A62C9"/>
    <w:rsid w:val="002E7828"/>
    <w:rsid w:val="003239A3"/>
    <w:rsid w:val="00376045"/>
    <w:rsid w:val="003947DB"/>
    <w:rsid w:val="005B5F35"/>
    <w:rsid w:val="005D72E8"/>
    <w:rsid w:val="00661C99"/>
    <w:rsid w:val="006B4E16"/>
    <w:rsid w:val="007255DE"/>
    <w:rsid w:val="007747DC"/>
    <w:rsid w:val="0088322C"/>
    <w:rsid w:val="009041A3"/>
    <w:rsid w:val="009330D8"/>
    <w:rsid w:val="009648CB"/>
    <w:rsid w:val="00971AC9"/>
    <w:rsid w:val="00A46C1A"/>
    <w:rsid w:val="00A477ED"/>
    <w:rsid w:val="00A56887"/>
    <w:rsid w:val="00AE00C5"/>
    <w:rsid w:val="00AE4D63"/>
    <w:rsid w:val="00B72154"/>
    <w:rsid w:val="00B932F4"/>
    <w:rsid w:val="00B95EBD"/>
    <w:rsid w:val="00BC3BF7"/>
    <w:rsid w:val="00C35C4B"/>
    <w:rsid w:val="00CE4961"/>
    <w:rsid w:val="00D85139"/>
    <w:rsid w:val="00DC657A"/>
    <w:rsid w:val="00DF36CD"/>
    <w:rsid w:val="00E31D31"/>
    <w:rsid w:val="00E43FD5"/>
    <w:rsid w:val="00E73172"/>
    <w:rsid w:val="00E83DCD"/>
    <w:rsid w:val="00F40AA3"/>
    <w:rsid w:val="00F82211"/>
    <w:rsid w:val="00FE5431"/>
    <w:rsid w:val="020D7636"/>
    <w:rsid w:val="03023B4D"/>
    <w:rsid w:val="039F5D43"/>
    <w:rsid w:val="06CC1914"/>
    <w:rsid w:val="07BA0BD3"/>
    <w:rsid w:val="0847280F"/>
    <w:rsid w:val="087F68AA"/>
    <w:rsid w:val="08916B98"/>
    <w:rsid w:val="0AC363AB"/>
    <w:rsid w:val="0B5A0347"/>
    <w:rsid w:val="0BD068EB"/>
    <w:rsid w:val="0BF66B2A"/>
    <w:rsid w:val="0D3B46CA"/>
    <w:rsid w:val="0DDD3777"/>
    <w:rsid w:val="0E624A97"/>
    <w:rsid w:val="1151183D"/>
    <w:rsid w:val="124B65A4"/>
    <w:rsid w:val="16A50028"/>
    <w:rsid w:val="17586835"/>
    <w:rsid w:val="19015555"/>
    <w:rsid w:val="1AC95690"/>
    <w:rsid w:val="1DD56339"/>
    <w:rsid w:val="1DE92D85"/>
    <w:rsid w:val="1FD21FF6"/>
    <w:rsid w:val="21037F39"/>
    <w:rsid w:val="21D9283F"/>
    <w:rsid w:val="22DB1BEA"/>
    <w:rsid w:val="23EB1E24"/>
    <w:rsid w:val="267761BD"/>
    <w:rsid w:val="29216250"/>
    <w:rsid w:val="2A9A1B71"/>
    <w:rsid w:val="2BE156AC"/>
    <w:rsid w:val="2C703377"/>
    <w:rsid w:val="2CB2317A"/>
    <w:rsid w:val="2CBA7EBE"/>
    <w:rsid w:val="2F563D51"/>
    <w:rsid w:val="30DB5A0E"/>
    <w:rsid w:val="31051D06"/>
    <w:rsid w:val="333A1C2F"/>
    <w:rsid w:val="334E4B5D"/>
    <w:rsid w:val="345E2BF2"/>
    <w:rsid w:val="35D64211"/>
    <w:rsid w:val="35FE315C"/>
    <w:rsid w:val="367B49CD"/>
    <w:rsid w:val="37813C6C"/>
    <w:rsid w:val="37D860BD"/>
    <w:rsid w:val="3A3A5E99"/>
    <w:rsid w:val="3A561B0F"/>
    <w:rsid w:val="3AB8099E"/>
    <w:rsid w:val="3C9E61B4"/>
    <w:rsid w:val="3CA7624C"/>
    <w:rsid w:val="3DB77FED"/>
    <w:rsid w:val="3F1F6790"/>
    <w:rsid w:val="403D510B"/>
    <w:rsid w:val="423436FE"/>
    <w:rsid w:val="423B7DBF"/>
    <w:rsid w:val="44056A43"/>
    <w:rsid w:val="442566CE"/>
    <w:rsid w:val="48026701"/>
    <w:rsid w:val="486F63D5"/>
    <w:rsid w:val="49A87C99"/>
    <w:rsid w:val="49F25985"/>
    <w:rsid w:val="4A883C59"/>
    <w:rsid w:val="4D206198"/>
    <w:rsid w:val="4E4645D6"/>
    <w:rsid w:val="4E9E40E2"/>
    <w:rsid w:val="4EB04C53"/>
    <w:rsid w:val="4EDD47CD"/>
    <w:rsid w:val="4F6B4D85"/>
    <w:rsid w:val="4FA1598B"/>
    <w:rsid w:val="51DF348E"/>
    <w:rsid w:val="52115794"/>
    <w:rsid w:val="52813F1F"/>
    <w:rsid w:val="533B2D2D"/>
    <w:rsid w:val="53EA0A9A"/>
    <w:rsid w:val="55CC18F3"/>
    <w:rsid w:val="56B64A29"/>
    <w:rsid w:val="57220E4B"/>
    <w:rsid w:val="578563F6"/>
    <w:rsid w:val="57C84FFF"/>
    <w:rsid w:val="5801651A"/>
    <w:rsid w:val="583F3BE8"/>
    <w:rsid w:val="59241006"/>
    <w:rsid w:val="593E313F"/>
    <w:rsid w:val="5978616A"/>
    <w:rsid w:val="5B0F335E"/>
    <w:rsid w:val="5C116C91"/>
    <w:rsid w:val="5D2A72B9"/>
    <w:rsid w:val="5D39627E"/>
    <w:rsid w:val="5D5471A3"/>
    <w:rsid w:val="5D896966"/>
    <w:rsid w:val="5DC10811"/>
    <w:rsid w:val="5E0C2C21"/>
    <w:rsid w:val="5E4E37F3"/>
    <w:rsid w:val="5E5B2463"/>
    <w:rsid w:val="5F664118"/>
    <w:rsid w:val="60B25B16"/>
    <w:rsid w:val="60E30B3C"/>
    <w:rsid w:val="62451E8C"/>
    <w:rsid w:val="62A46B09"/>
    <w:rsid w:val="62CF2539"/>
    <w:rsid w:val="645618D5"/>
    <w:rsid w:val="646C78EA"/>
    <w:rsid w:val="647B0AD0"/>
    <w:rsid w:val="65600A59"/>
    <w:rsid w:val="663529FD"/>
    <w:rsid w:val="66433F33"/>
    <w:rsid w:val="671255B8"/>
    <w:rsid w:val="68283DD5"/>
    <w:rsid w:val="68C82763"/>
    <w:rsid w:val="68D76FD9"/>
    <w:rsid w:val="6A5D3F24"/>
    <w:rsid w:val="6F6E5D37"/>
    <w:rsid w:val="6FD519B4"/>
    <w:rsid w:val="707D4FB2"/>
    <w:rsid w:val="738B455F"/>
    <w:rsid w:val="749C6537"/>
    <w:rsid w:val="75701E01"/>
    <w:rsid w:val="76A03373"/>
    <w:rsid w:val="771A2787"/>
    <w:rsid w:val="79015A55"/>
    <w:rsid w:val="7A5216DB"/>
    <w:rsid w:val="7BA5606C"/>
    <w:rsid w:val="7C471FB9"/>
    <w:rsid w:val="7F7A5B45"/>
    <w:rsid w:val="7F80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nhideWhenUsed/>
    <w:qFormat/>
    <w:uiPriority w:val="99"/>
    <w:pPr>
      <w:ind w:left="420"/>
    </w:pPr>
  </w:style>
  <w:style w:type="paragraph" w:styleId="3">
    <w:name w:val="Balloon Text"/>
    <w:basedOn w:val="1"/>
    <w:link w:val="12"/>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正文文本缩进 Char"/>
    <w:basedOn w:val="7"/>
    <w:link w:val="2"/>
    <w:qFormat/>
    <w:uiPriority w:val="99"/>
    <w:rPr>
      <w:rFonts w:ascii="Times New Roman" w:hAnsi="Times New Roman" w:eastAsia="仿宋" w:cs="Times New Roman"/>
      <w:sz w:val="32"/>
      <w:szCs w:val="20"/>
    </w:rPr>
  </w:style>
  <w:style w:type="paragraph" w:styleId="10">
    <w:name w:val="List Paragraph"/>
    <w:basedOn w:val="1"/>
    <w:qFormat/>
    <w:uiPriority w:val="99"/>
    <w:pPr>
      <w:ind w:firstLine="420" w:firstLineChars="200"/>
    </w:pPr>
  </w:style>
  <w:style w:type="paragraph" w:customStyle="1" w:styleId="11">
    <w:name w:val="修订1"/>
    <w:hidden/>
    <w:semiHidden/>
    <w:qFormat/>
    <w:uiPriority w:val="99"/>
    <w:rPr>
      <w:rFonts w:ascii="Times New Roman" w:hAnsi="Times New Roman" w:eastAsia="仿宋" w:cs="Times New Roman"/>
      <w:kern w:val="2"/>
      <w:sz w:val="32"/>
      <w:lang w:val="en-US" w:eastAsia="zh-CN" w:bidi="ar-SA"/>
    </w:rPr>
  </w:style>
  <w:style w:type="character" w:customStyle="1" w:styleId="12">
    <w:name w:val="批注框文本 Char"/>
    <w:basedOn w:val="7"/>
    <w:link w:val="3"/>
    <w:semiHidden/>
    <w:qFormat/>
    <w:uiPriority w:val="99"/>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B84A3-2451-4667-AF4F-E081C1CD7F36}">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9132</Words>
  <Characters>1637</Characters>
  <Lines>13</Lines>
  <Paragraphs>21</Paragraphs>
  <TotalTime>111</TotalTime>
  <ScaleCrop>false</ScaleCrop>
  <LinksUpToDate>false</LinksUpToDate>
  <CharactersWithSpaces>10748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2020-10-21T03:21:00Z</dcterms:created>
  <dc:creator>pc</dc:creator>
  <cp:lastModifiedBy>0</cp:lastModifiedBy>
  <cp:lastPrinted>2021-05-07T07:51:00Z</cp:lastPrinted>
  <dcterms:modified xsi:type="dcterms:W3CDTF">2021-05-25T00:49:23Z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FB024EEE1E2044BB99F03A14C0F3F20A</vt:lpwstr>
  </property>
</Properties>
</file>