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D458" w14:textId="6A1523F0" w:rsidR="008A4EA2" w:rsidRPr="001107A6" w:rsidRDefault="008A4EA2" w:rsidP="008A4EA2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1107A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南山区20</w:t>
      </w:r>
      <w:r w:rsidR="00AC0003">
        <w:rPr>
          <w:rFonts w:ascii="宋体" w:eastAsia="宋体" w:hAnsi="宋体" w:cs="宋体"/>
          <w:b/>
          <w:bCs/>
          <w:kern w:val="0"/>
          <w:sz w:val="44"/>
          <w:szCs w:val="44"/>
        </w:rPr>
        <w:t>20</w:t>
      </w:r>
      <w:r w:rsidRPr="001107A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年度退役军人事务局</w:t>
      </w:r>
    </w:p>
    <w:p w14:paraId="3FB301FB" w14:textId="6CD6D13B" w:rsidR="008A4EA2" w:rsidRDefault="008A4EA2" w:rsidP="00E445FC">
      <w:pPr>
        <w:jc w:val="center"/>
        <w:rPr>
          <w:rFonts w:ascii="黑体" w:eastAsia="黑体" w:hAnsi="黑体" w:cs="宋体"/>
          <w:b/>
          <w:bCs/>
          <w:kern w:val="0"/>
          <w:sz w:val="39"/>
          <w:szCs w:val="39"/>
        </w:rPr>
      </w:pPr>
      <w:r w:rsidRPr="001107A6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政府信息公开工作年度报告</w:t>
      </w:r>
    </w:p>
    <w:p w14:paraId="0825A5FE" w14:textId="77777777" w:rsidR="00E445FC" w:rsidRDefault="00E445FC" w:rsidP="00E445FC">
      <w:pPr>
        <w:jc w:val="center"/>
        <w:rPr>
          <w:rFonts w:ascii="黑体" w:eastAsia="黑体" w:hAnsi="黑体" w:cs="宋体"/>
          <w:b/>
          <w:bCs/>
          <w:kern w:val="0"/>
          <w:sz w:val="39"/>
          <w:szCs w:val="39"/>
        </w:rPr>
      </w:pPr>
    </w:p>
    <w:p w14:paraId="3890C93A" w14:textId="1414FECF" w:rsidR="008A4EA2" w:rsidRPr="001107A6" w:rsidRDefault="008A4EA2" w:rsidP="008A4EA2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Pr="001107A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020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，南山区退役军人事务局政府信息公开工作在区委、区政府的领导下，认真贯彻执行《中华人民共和国政府信息公开条例》，严格按照上级文件精神要求，建立健全工作机制，及时规范公开本部门政务信息，现将20</w:t>
      </w:r>
      <w:r w:rsidRPr="001107A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年度政府信息公开工作报告如下</w:t>
      </w:r>
      <w:r w:rsidR="00E445FC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3C29523B" w14:textId="77777777" w:rsidR="00E445FC" w:rsidRPr="005972F7" w:rsidRDefault="00E445FC" w:rsidP="00E445FC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jc w:val="both"/>
        <w:rPr>
          <w:rFonts w:ascii="黑体" w:eastAsia="黑体" w:hAnsi="黑体" w:cs="Calibri"/>
          <w:color w:val="000000"/>
          <w:sz w:val="32"/>
          <w:szCs w:val="32"/>
        </w:rPr>
      </w:pPr>
      <w:r w:rsidRPr="005972F7">
        <w:rPr>
          <w:rFonts w:ascii="黑体" w:eastAsia="黑体" w:hAnsi="黑体" w:cs="Calibri" w:hint="eastAsia"/>
          <w:color w:val="000000"/>
          <w:sz w:val="32"/>
          <w:szCs w:val="32"/>
        </w:rPr>
        <w:t>一、总体情况</w:t>
      </w:r>
    </w:p>
    <w:p w14:paraId="11E78B7B" w14:textId="79C7EA23" w:rsidR="00A81E40" w:rsidRPr="001107A6" w:rsidRDefault="008A4EA2" w:rsidP="00E445FC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1107A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2020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，我局严格按照“公正、公平、便民”的总体原则和“真实有效、及时准确、合法规范”的总体要求，认真贯彻落实《中华人民共和国政府信息公开条例》，把政府信息公开工作作为建设服务政府、透明政府、阳光政府的重要举措，切实推进了我局信息公开工作。加强组织保障。积极主动，沟通协调，主动公开、重点公开信息内容涉及范围和质量均得到明显提升。严格责任落实。局严格按照《中华人民共和国政府信息公开条例》等文件精神，坚持制度引领，约束工作开展，及时对政府信息公开、调整充实，健全工作机制、领导机制，有效推动政府信息准确、及时公开，确保政府信息公开工作规范化、常态化运行，确保信息公开及时、完整、准确，做到政府信息公开工作常态化，切实保障退役军人的知情权、参与权、监督权。拓展信息公开渠道，</w:t>
      </w:r>
      <w:proofErr w:type="gramStart"/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利用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局微信群</w:t>
      </w:r>
      <w:proofErr w:type="gramEnd"/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，积极推送退役军人事务工作动态，营造良好的退役军人服务氛围，让全区退役军人及时掌握工作动态，以及阶段工作重点。</w:t>
      </w:r>
    </w:p>
    <w:p w14:paraId="6F1CA761" w14:textId="77777777" w:rsidR="008A4EA2" w:rsidRPr="005632E9" w:rsidRDefault="008A4EA2" w:rsidP="008A4EA2">
      <w:pPr>
        <w:widowControl/>
        <w:shd w:val="clear" w:color="auto" w:fill="FFFFFF"/>
        <w:wordWrap w:val="0"/>
        <w:ind w:firstLine="6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5632E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二、主动公开政府信息情况</w:t>
      </w:r>
    </w:p>
    <w:tbl>
      <w:tblPr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787"/>
        <w:gridCol w:w="2147"/>
        <w:gridCol w:w="1904"/>
      </w:tblGrid>
      <w:tr w:rsidR="008A4EA2" w:rsidRPr="005632E9" w14:paraId="044232A3" w14:textId="77777777" w:rsidTr="00BF069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E19D7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8A4EA2" w:rsidRPr="005632E9" w14:paraId="5A49CA35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D4F68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C51D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EE0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795C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8A4EA2" w:rsidRPr="005632E9" w14:paraId="2DDBA422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F4811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C94D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6955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CA61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1A9DFBEA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46A9E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B071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ADE9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9D7F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619CBA30" w14:textId="77777777" w:rsidTr="00BF069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5FECC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8A4EA2" w:rsidRPr="005632E9" w14:paraId="1035E6AE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FBAB9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B2BA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603A7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6E5A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8A4EA2" w:rsidRPr="005632E9" w14:paraId="34B702F6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F69F6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110E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1742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21C5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50A51570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975C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8338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E081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8C40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36E75109" w14:textId="77777777" w:rsidTr="00BF069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43BCF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8A4EA2" w:rsidRPr="005632E9" w14:paraId="73950098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CA221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4C05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419E7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2B19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8A4EA2" w:rsidRPr="005632E9" w14:paraId="5B8A967F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4AD46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8193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B409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8FDB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5D60B1DE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C5C60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0D1B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99F9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B217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18732EFD" w14:textId="77777777" w:rsidTr="00BF069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47C58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8A4EA2" w:rsidRPr="005632E9" w14:paraId="208A11AE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E4C6C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67AA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CA4C6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本年增/减</w:t>
            </w:r>
          </w:p>
        </w:tc>
      </w:tr>
      <w:tr w:rsidR="008A4EA2" w:rsidRPr="005632E9" w14:paraId="08B99F8D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4FA34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F8D5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CE9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0423DC02" w14:textId="77777777" w:rsidTr="00BF0699">
        <w:trPr>
          <w:jc w:val="center"/>
        </w:trPr>
        <w:tc>
          <w:tcPr>
            <w:tcW w:w="8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AAC61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第二十条第（九）项</w:t>
            </w:r>
          </w:p>
        </w:tc>
      </w:tr>
      <w:tr w:rsidR="008A4EA2" w:rsidRPr="005632E9" w14:paraId="2D1BFBE6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BF93D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5820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B5EAE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proofErr w:type="gramStart"/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采购总</w:t>
            </w:r>
            <w:proofErr w:type="gramEnd"/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金额</w:t>
            </w:r>
          </w:p>
        </w:tc>
      </w:tr>
      <w:tr w:rsidR="008A4EA2" w:rsidRPr="005632E9" w14:paraId="5FE6224A" w14:textId="77777777" w:rsidTr="00BF0699">
        <w:trPr>
          <w:jc w:val="center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B735C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54AD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5F43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1ABE621A" w14:textId="77777777" w:rsidR="008A4EA2" w:rsidRPr="005632E9" w:rsidRDefault="008A4EA2" w:rsidP="008A4EA2">
      <w:pPr>
        <w:widowControl/>
        <w:shd w:val="clear" w:color="auto" w:fill="FFFFFF"/>
        <w:wordWrap w:val="0"/>
        <w:ind w:firstLine="6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5632E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8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130"/>
        <w:gridCol w:w="1856"/>
        <w:gridCol w:w="720"/>
        <w:gridCol w:w="671"/>
        <w:gridCol w:w="671"/>
        <w:gridCol w:w="720"/>
        <w:gridCol w:w="853"/>
        <w:gridCol w:w="635"/>
        <w:gridCol w:w="610"/>
      </w:tblGrid>
      <w:tr w:rsidR="008A4EA2" w:rsidRPr="005632E9" w14:paraId="4DC1F87A" w14:textId="77777777" w:rsidTr="00BF0699">
        <w:trPr>
          <w:jc w:val="center"/>
        </w:trPr>
        <w:tc>
          <w:tcPr>
            <w:tcW w:w="34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6448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（本列数据的勾</w:t>
            </w:r>
            <w:proofErr w:type="gramStart"/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稽</w:t>
            </w:r>
            <w:proofErr w:type="gramEnd"/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关系为：第一项加第二项之和，等于第三项加第四项之和）</w:t>
            </w:r>
          </w:p>
        </w:tc>
        <w:tc>
          <w:tcPr>
            <w:tcW w:w="4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FDB04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申请人情况</w:t>
            </w:r>
          </w:p>
        </w:tc>
      </w:tr>
      <w:tr w:rsidR="008A4EA2" w:rsidRPr="005632E9" w14:paraId="614CEBB1" w14:textId="77777777" w:rsidTr="00BF069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639DD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6891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自然人</w:t>
            </w:r>
          </w:p>
        </w:tc>
        <w:tc>
          <w:tcPr>
            <w:tcW w:w="35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5D481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法人或其他组织</w:t>
            </w:r>
          </w:p>
        </w:tc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6259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总计</w:t>
            </w:r>
          </w:p>
        </w:tc>
      </w:tr>
      <w:tr w:rsidR="008A4EA2" w:rsidRPr="005632E9" w14:paraId="29D6EE65" w14:textId="77777777" w:rsidTr="00BF069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ADD56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A05A1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6E61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商业企业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5590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科研机构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4E0D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社会公益组织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38C8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法律服务机构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F1E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9F7DF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8A4EA2" w:rsidRPr="005632E9" w14:paraId="0CD3975B" w14:textId="77777777" w:rsidTr="00BF0699">
        <w:trPr>
          <w:jc w:val="center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45E0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7008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B8B9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7E0B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404A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2408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30D3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E75A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2"/>
              </w:rPr>
              <w:t>0</w:t>
            </w:r>
          </w:p>
        </w:tc>
      </w:tr>
      <w:tr w:rsidR="008A4EA2" w:rsidRPr="005632E9" w14:paraId="539A9089" w14:textId="77777777" w:rsidTr="00BF0699">
        <w:trPr>
          <w:jc w:val="center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226D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818E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1701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56E4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490C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30D3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ED89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8CC8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24B48164" w14:textId="77777777" w:rsidTr="00BF0699">
        <w:trPr>
          <w:jc w:val="center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7B48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三、本年度办</w:t>
            </w: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lastRenderedPageBreak/>
              <w:t>理结果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59A4D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lastRenderedPageBreak/>
              <w:t>（一）予以公开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D4E2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CAB6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94C5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273F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83DD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A7E1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4D9C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2"/>
              </w:rPr>
              <w:t>0</w:t>
            </w:r>
          </w:p>
        </w:tc>
      </w:tr>
      <w:tr w:rsidR="008A4EA2" w:rsidRPr="005632E9" w14:paraId="1DDB6544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48CCE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A8C82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D309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EEBA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224E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D97B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2285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34C4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321F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</w:tr>
      <w:tr w:rsidR="008A4EA2" w:rsidRPr="005632E9" w14:paraId="7C39D6B6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89555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5972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（三）不予公开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377C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1.属于国家秘密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6B5E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D49F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C5E6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E7A0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CF60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731F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4151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2"/>
              </w:rPr>
              <w:t>0</w:t>
            </w:r>
          </w:p>
        </w:tc>
      </w:tr>
      <w:tr w:rsidR="008A4EA2" w:rsidRPr="005632E9" w14:paraId="35498EF1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F0FB5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A7BE1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F3A8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2.其他法律行政法规禁止公开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469E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0040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69E0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8B86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6FCB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8F1C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F890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7719276D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D7782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EACC3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69C5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3.危及“三安全</w:t>
            </w:r>
            <w:proofErr w:type="gramStart"/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一</w:t>
            </w:r>
            <w:proofErr w:type="gramEnd"/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稳定”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7A35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2519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0F9E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FE9E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D651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AF35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69AB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3FC51868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A8A78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ED975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962B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4.保护第三方合法权益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D51E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C377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9296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160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ACF5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0999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1FC9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2F3A8315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633EA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23B3A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6E1C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5.属于三类内部事务信息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09AF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5990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43D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4471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8BE2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30AB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E41A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711B23B9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926B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51240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9F30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6.属于四类过程性信息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C00F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F00B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C452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5B1A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C136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12CC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0EB9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486DAE26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65390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08FC1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7D42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7.属于行政执法案卷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2AB8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ACE8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105E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C3CF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CC07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FF65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B078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289BD7B2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EC04C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3EAF1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8F66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8.属于行政查询事项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1482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AA4E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5724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D323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CDC9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89BC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CD6D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2F7C99C8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E815B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57B04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（四）无法提供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D2524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1.本机关不掌握相关政府信息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6A40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E909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E66C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972F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BB6E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3D77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CCDB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48270C40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45F40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71309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2129E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2.没有现成信息需要另行制作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102C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45BC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249E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8C2A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08E4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F458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B696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5D4FCDA5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DD4CF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9CFB5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29AC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3.补正后申请内容仍不明确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579F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3A67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6A2A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B0F6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AAC5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39D1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D660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4EBD52F2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10822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EE59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（五）</w:t>
            </w:r>
            <w:proofErr w:type="gramStart"/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不予处理</w:t>
            </w:r>
            <w:proofErr w:type="gram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198AE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1.信访举报投诉类申请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B4EF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00D4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935B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E11F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4B0F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6957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152A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7167E6BA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3EC2C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84129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867F5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2.重复申请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9065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4CD0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AAA2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EC34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6799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2BCC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0862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631A5A16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B55DF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1FDB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4F837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3.要求提供公开出版物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1FC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738A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49E2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42F5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7CE2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D847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EB2B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182DB449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EEEC3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A707A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9D6A7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4.无正当理由大量反复申请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CB8C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A58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C2A9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9DB5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F4F6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6C76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C030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06D5E4E5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A0E97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E87ED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17D77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72D8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9573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409B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65DF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ECEE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534E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BAE2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0</w:t>
            </w:r>
          </w:p>
        </w:tc>
      </w:tr>
      <w:tr w:rsidR="008A4EA2" w:rsidRPr="005632E9" w14:paraId="45F39CC1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1EC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4356E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（六）其他处理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2AFF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5DCB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0481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A99D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B72E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4573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3D65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Calibri" w:eastAsia="仿宋" w:hAnsi="Calibri" w:cs="Calibri"/>
                <w:kern w:val="0"/>
                <w:sz w:val="22"/>
              </w:rPr>
              <w:t> </w:t>
            </w:r>
          </w:p>
        </w:tc>
      </w:tr>
      <w:tr w:rsidR="008A4EA2" w:rsidRPr="005632E9" w14:paraId="4CD2D731" w14:textId="77777777" w:rsidTr="00BF069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17254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BCEAA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（七）总计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43AE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4A66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FB7C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8F26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929D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330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DCBD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4"/>
                <w:szCs w:val="24"/>
              </w:rPr>
              <w:t>0</w:t>
            </w:r>
          </w:p>
        </w:tc>
      </w:tr>
      <w:tr w:rsidR="008A4EA2" w:rsidRPr="005632E9" w14:paraId="17969AC7" w14:textId="77777777" w:rsidTr="00BF0699">
        <w:trPr>
          <w:jc w:val="center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660F2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四、结转下年度继续办理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1FE3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1E60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1C1C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2D99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22C7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12E1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3210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07BC9598" w14:textId="77777777" w:rsidR="008A4EA2" w:rsidRPr="005632E9" w:rsidRDefault="008A4EA2" w:rsidP="008A4EA2">
      <w:pPr>
        <w:widowControl/>
        <w:shd w:val="clear" w:color="auto" w:fill="FFFFFF"/>
        <w:wordWrap w:val="0"/>
        <w:ind w:firstLine="6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5632E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8A4EA2" w:rsidRPr="005632E9" w14:paraId="4E712B26" w14:textId="77777777" w:rsidTr="00BF0699">
        <w:trPr>
          <w:trHeight w:val="479"/>
          <w:jc w:val="center"/>
        </w:trPr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9EC4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行政复议</w:t>
            </w:r>
          </w:p>
        </w:tc>
        <w:tc>
          <w:tcPr>
            <w:tcW w:w="6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EA809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行政诉讼</w:t>
            </w:r>
          </w:p>
        </w:tc>
      </w:tr>
      <w:tr w:rsidR="008A4EA2" w:rsidRPr="005632E9" w14:paraId="78915E2B" w14:textId="77777777" w:rsidTr="00BF0699">
        <w:trPr>
          <w:trHeight w:val="449"/>
          <w:jc w:val="center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12E6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D8725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687F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AA2F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尚未审结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A92DB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总计</w:t>
            </w:r>
          </w:p>
        </w:tc>
        <w:tc>
          <w:tcPr>
            <w:tcW w:w="30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0AD14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CCA15" w14:textId="77777777" w:rsidR="008A4EA2" w:rsidRPr="005632E9" w:rsidRDefault="008A4EA2" w:rsidP="00BF0699">
            <w:pPr>
              <w:widowControl/>
              <w:wordWrap w:val="0"/>
              <w:ind w:firstLine="42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复议后起诉</w:t>
            </w:r>
          </w:p>
        </w:tc>
      </w:tr>
      <w:tr w:rsidR="008A4EA2" w:rsidRPr="005632E9" w14:paraId="4DCFA055" w14:textId="77777777" w:rsidTr="00BF0699">
        <w:trPr>
          <w:trHeight w:val="13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68FF4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D790D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9D9D7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6D928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5BB61" w14:textId="77777777" w:rsidR="008A4EA2" w:rsidRPr="005632E9" w:rsidRDefault="008A4EA2" w:rsidP="00BF0699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26F27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结果维持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EE8D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结果纠正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7200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46E8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尚未审结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2186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总计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E098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结果维持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CB0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结果纠正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BEB5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1507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尚未审结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98EFE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2"/>
              </w:rPr>
              <w:t>总计</w:t>
            </w:r>
          </w:p>
        </w:tc>
      </w:tr>
      <w:tr w:rsidR="008A4EA2" w:rsidRPr="005632E9" w14:paraId="4EAC1886" w14:textId="77777777" w:rsidTr="00BF0699">
        <w:trPr>
          <w:trHeight w:val="479"/>
          <w:jc w:val="center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6B2AC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1498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D853F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DA24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/>
                <w:kern w:val="0"/>
                <w:sz w:val="22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62360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80793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742E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D9F96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FFBE9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FD8E2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03BA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C6E0D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6A50A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652F1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8A704" w14:textId="77777777" w:rsidR="008A4EA2" w:rsidRPr="005632E9" w:rsidRDefault="008A4EA2" w:rsidP="00BF0699">
            <w:pPr>
              <w:widowControl/>
              <w:wordWrap w:val="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632E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3B359EE0" w14:textId="275DC7EF" w:rsidR="008A4EA2" w:rsidRDefault="008A4EA2" w:rsidP="008A4EA2">
      <w:pPr>
        <w:widowControl/>
        <w:shd w:val="clear" w:color="auto" w:fill="FFFFFF"/>
        <w:wordWrap w:val="0"/>
        <w:ind w:firstLine="640"/>
        <w:jc w:val="left"/>
        <w:rPr>
          <w:rFonts w:ascii="黑体" w:eastAsia="黑体" w:hAnsi="黑体" w:cs="Calibri"/>
          <w:color w:val="000000"/>
          <w:kern w:val="0"/>
          <w:sz w:val="32"/>
          <w:szCs w:val="32"/>
        </w:rPr>
      </w:pPr>
      <w:r w:rsidRPr="005632E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五、存在的主要问题及改进情况</w:t>
      </w:r>
    </w:p>
    <w:p w14:paraId="056E2F63" w14:textId="49A860F1" w:rsidR="008A4EA2" w:rsidRPr="001107A6" w:rsidRDefault="00E445FC" w:rsidP="00E445FC">
      <w:pPr>
        <w:widowControl/>
        <w:shd w:val="clear" w:color="auto" w:fill="FFFFFF"/>
        <w:wordWrap w:val="0"/>
        <w:ind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 w:rsidRPr="001107A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020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年我局政府信息公开取得了一定的成绩，但是</w:t>
      </w:r>
      <w:r w:rsid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也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存在一些问题，与区政府要求和群众的需要还存在一定的差距，主要表现在：规范工作有待提高；主动公开政府信息的深度不足；信息录入方面不规范。在今后的工作中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，要把政府信息公开作为改进工作作风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重要载体，全面推进政府信息公开工作。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充分认识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政府信息公开重要意义，政府信息公开是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就是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改进工作作风，提高</w:t>
      </w:r>
      <w:r w:rsidR="00981FED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工作职能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，强化</w:t>
      </w:r>
      <w:r w:rsidR="00981FED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工作效率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的重要举措。</w:t>
      </w:r>
      <w:r w:rsidR="00981FED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加强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完善政府信息公开各项制度，规范和完善信息公开的内容、形式，提高公开的针对性、实施性</w:t>
      </w:r>
      <w:r w:rsidR="00981FED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下功夫</w:t>
      </w:r>
      <w:r w:rsidR="008A4EA2"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14:paraId="04D82208" w14:textId="77777777" w:rsidR="008A4EA2" w:rsidRPr="005632E9" w:rsidRDefault="008A4EA2" w:rsidP="008A4EA2">
      <w:pPr>
        <w:widowControl/>
        <w:shd w:val="clear" w:color="auto" w:fill="FFFFFF"/>
        <w:wordWrap w:val="0"/>
        <w:ind w:firstLine="32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5632E9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六、其他需要报告的事项</w:t>
      </w:r>
    </w:p>
    <w:p w14:paraId="729E50DD" w14:textId="77777777" w:rsidR="008A4EA2" w:rsidRPr="005632E9" w:rsidRDefault="008A4EA2" w:rsidP="008A4EA2">
      <w:pPr>
        <w:widowControl/>
        <w:shd w:val="clear" w:color="auto" w:fill="FFFFFF"/>
        <w:wordWrap w:val="0"/>
        <w:ind w:firstLine="3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无。</w:t>
      </w:r>
      <w:r w:rsidRPr="005632E9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14:paraId="33F1B9DD" w14:textId="77777777" w:rsidR="008A4EA2" w:rsidRPr="001107A6" w:rsidRDefault="008A4EA2" w:rsidP="008A4EA2">
      <w:pPr>
        <w:widowControl/>
        <w:shd w:val="clear" w:color="auto" w:fill="FFFFFF"/>
        <w:wordWrap w:val="0"/>
        <w:jc w:val="righ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南山区退役军人事务局</w:t>
      </w:r>
    </w:p>
    <w:p w14:paraId="5B7435AA" w14:textId="77777777" w:rsidR="008A4EA2" w:rsidRPr="001107A6" w:rsidRDefault="008A4EA2" w:rsidP="008A4EA2">
      <w:pPr>
        <w:widowControl/>
        <w:shd w:val="clear" w:color="auto" w:fill="FFFFFF"/>
        <w:wordWrap w:val="0"/>
        <w:jc w:val="center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1107A6">
        <w:rPr>
          <w:rFonts w:ascii="Calibri" w:eastAsia="仿宋" w:hAnsi="Calibri" w:cs="Calibri"/>
          <w:color w:val="333333"/>
          <w:sz w:val="32"/>
          <w:szCs w:val="32"/>
          <w:shd w:val="clear" w:color="auto" w:fill="FFFFFF"/>
        </w:rPr>
        <w:t>                               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 w:rsidRPr="001107A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                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202</w:t>
      </w:r>
      <w:r w:rsidRPr="001107A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年1月</w:t>
      </w:r>
      <w:r w:rsidRPr="001107A6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25</w:t>
      </w:r>
      <w:r w:rsidRPr="001107A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p w14:paraId="6FF4290F" w14:textId="77777777" w:rsidR="008A4EA2" w:rsidRPr="008A4EA2" w:rsidRDefault="008A4EA2">
      <w:pPr>
        <w:rPr>
          <w:rFonts w:ascii="华文楷体" w:eastAsia="华文楷体" w:hAnsi="华文楷体"/>
          <w:color w:val="000000"/>
          <w:sz w:val="32"/>
          <w:szCs w:val="32"/>
          <w:shd w:val="clear" w:color="auto" w:fill="FFFFFF"/>
        </w:rPr>
      </w:pPr>
    </w:p>
    <w:sectPr w:rsidR="008A4EA2" w:rsidRPr="008A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CC"/>
    <w:rsid w:val="001107A6"/>
    <w:rsid w:val="008A4EA2"/>
    <w:rsid w:val="00981FED"/>
    <w:rsid w:val="00A81E40"/>
    <w:rsid w:val="00AC0003"/>
    <w:rsid w:val="00DD4CCC"/>
    <w:rsid w:val="00E4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355A"/>
  <w15:chartTrackingRefBased/>
  <w15:docId w15:val="{1345C58C-1A4A-47FF-B7A7-62186ED3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245355562@qq.com</dc:creator>
  <cp:keywords/>
  <dc:description/>
  <cp:lastModifiedBy>245355562@qq.com</cp:lastModifiedBy>
  <cp:revision>6</cp:revision>
  <dcterms:created xsi:type="dcterms:W3CDTF">2021-01-25T02:27:00Z</dcterms:created>
  <dcterms:modified xsi:type="dcterms:W3CDTF">2021-03-30T01:05:00Z</dcterms:modified>
</cp:coreProperties>
</file>