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jc w:val="center"/>
        <w:rPr>
          <w:rFonts w:ascii="Calibri" w:hAnsi="Calibri" w:eastAsia="宋体" w:cs="Calibri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Calibri"/>
          <w:color w:val="000000"/>
          <w:kern w:val="0"/>
          <w:sz w:val="44"/>
          <w:szCs w:val="44"/>
          <w:lang w:val="en-US" w:eastAsia="zh-CN"/>
        </w:rPr>
        <w:t>南山</w:t>
      </w:r>
      <w:r>
        <w:rPr>
          <w:rFonts w:hint="eastAsia" w:ascii="黑体" w:hAnsi="黑体" w:eastAsia="黑体" w:cs="Calibri"/>
          <w:color w:val="000000"/>
          <w:kern w:val="0"/>
          <w:sz w:val="44"/>
          <w:szCs w:val="44"/>
        </w:rPr>
        <w:t>区</w:t>
      </w:r>
      <w:r>
        <w:rPr>
          <w:rFonts w:hint="eastAsia" w:ascii="黑体" w:hAnsi="黑体" w:eastAsia="黑体" w:cs="Calibri"/>
          <w:color w:val="000000"/>
          <w:kern w:val="0"/>
          <w:sz w:val="44"/>
          <w:szCs w:val="44"/>
          <w:lang w:val="en-US" w:eastAsia="zh-CN"/>
        </w:rPr>
        <w:t>统计</w:t>
      </w:r>
      <w:r>
        <w:rPr>
          <w:rFonts w:hint="eastAsia" w:ascii="黑体" w:hAnsi="黑体" w:eastAsia="黑体" w:cs="Calibri"/>
          <w:color w:val="000000"/>
          <w:kern w:val="0"/>
          <w:sz w:val="44"/>
          <w:szCs w:val="44"/>
        </w:rPr>
        <w:t>局2019年政府信息公开</w:t>
      </w:r>
    </w:p>
    <w:p>
      <w:pPr>
        <w:widowControl/>
        <w:shd w:val="clear" w:color="auto" w:fill="FFFFFF"/>
        <w:wordWrap w:val="0"/>
        <w:jc w:val="center"/>
        <w:rPr>
          <w:rFonts w:ascii="Calibri" w:hAnsi="Calibri" w:eastAsia="宋体" w:cs="Calibri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Calibri"/>
          <w:color w:val="000000"/>
          <w:kern w:val="0"/>
          <w:sz w:val="44"/>
          <w:szCs w:val="44"/>
        </w:rPr>
        <w:t>工作年度报告</w:t>
      </w:r>
    </w:p>
    <w:p>
      <w:pPr>
        <w:widowControl/>
        <w:shd w:val="clear" w:color="auto" w:fill="FFFFFF"/>
        <w:wordWrap w:val="0"/>
        <w:ind w:firstLine="420"/>
        <w:jc w:val="left"/>
        <w:rPr>
          <w:rFonts w:ascii="Calibri" w:hAnsi="Calibri" w:eastAsia="宋体" w:cs="Calibri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Calibri"/>
          <w:color w:val="000000"/>
          <w:kern w:val="0"/>
          <w:sz w:val="32"/>
          <w:szCs w:val="32"/>
        </w:rPr>
        <w:t>一、总体情况</w:t>
      </w:r>
    </w:p>
    <w:p>
      <w:pPr>
        <w:widowControl/>
        <w:shd w:val="clear" w:color="auto" w:fill="FFFFFF"/>
        <w:wordWrap w:val="0"/>
        <w:ind w:firstLine="640" w:firstLineChars="200"/>
        <w:jc w:val="left"/>
        <w:rPr>
          <w:rFonts w:ascii="Calibri" w:hAnsi="Calibri" w:eastAsia="宋体" w:cs="Calibri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Calibri"/>
          <w:color w:val="000000"/>
          <w:kern w:val="0"/>
          <w:sz w:val="32"/>
          <w:szCs w:val="32"/>
        </w:rPr>
        <w:t>2019年，我局认真贯彻实施《条例》，紧密结合</w:t>
      </w:r>
      <w:r>
        <w:rPr>
          <w:rFonts w:hint="eastAsia" w:ascii="仿宋" w:hAnsi="仿宋" w:eastAsia="仿宋" w:cs="Calibri"/>
          <w:color w:val="000000"/>
          <w:kern w:val="0"/>
          <w:sz w:val="32"/>
          <w:szCs w:val="32"/>
          <w:lang w:val="en-US" w:eastAsia="zh-CN"/>
        </w:rPr>
        <w:t>调查统计</w:t>
      </w:r>
      <w:r>
        <w:rPr>
          <w:rFonts w:hint="eastAsia" w:ascii="仿宋" w:hAnsi="仿宋" w:eastAsia="仿宋" w:cs="Calibri"/>
          <w:color w:val="000000"/>
          <w:kern w:val="0"/>
          <w:sz w:val="32"/>
          <w:szCs w:val="32"/>
        </w:rPr>
        <w:t>工作实际，不断完善政府信息公开制度，进一步深化政府信息公开，在保证行政权力公开透明运行，保障公民知情权、监督权等方面发挥了积极的作用，主要开展了以下几个方面工作：</w:t>
      </w:r>
      <w:r>
        <w:rPr>
          <w:rFonts w:ascii="Calibri" w:hAnsi="Calibri" w:eastAsia="仿宋" w:cs="Calibri"/>
          <w:color w:val="000000"/>
          <w:kern w:val="0"/>
          <w:sz w:val="32"/>
          <w:szCs w:val="32"/>
        </w:rPr>
        <w:t>        </w:t>
      </w:r>
    </w:p>
    <w:p>
      <w:pPr>
        <w:widowControl/>
        <w:shd w:val="clear" w:color="auto" w:fill="FFFFFF"/>
        <w:wordWrap w:val="0"/>
        <w:ind w:firstLine="640" w:firstLineChars="200"/>
        <w:jc w:val="left"/>
        <w:rPr>
          <w:rFonts w:ascii="Calibri" w:hAnsi="Calibri" w:eastAsia="宋体" w:cs="Calibri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Calibri"/>
          <w:color w:val="000000"/>
          <w:kern w:val="0"/>
          <w:sz w:val="32"/>
          <w:szCs w:val="32"/>
        </w:rPr>
        <w:t>健全机构，加强领导。为确保政府信息公开工作落到实处，成立了由局长任组长，局其他工作人员为成员的政府信息公开工作领导小组办公室。</w:t>
      </w:r>
    </w:p>
    <w:p>
      <w:pPr>
        <w:widowControl/>
        <w:shd w:val="clear" w:color="auto" w:fill="FFFFFF"/>
        <w:wordWrap w:val="0"/>
        <w:ind w:firstLine="420"/>
        <w:jc w:val="left"/>
        <w:rPr>
          <w:rFonts w:ascii="仿宋" w:hAnsi="仿宋" w:eastAsia="仿宋" w:cs="Calibri"/>
          <w:color w:val="000000"/>
          <w:kern w:val="0"/>
          <w:sz w:val="32"/>
          <w:szCs w:val="32"/>
        </w:rPr>
      </w:pPr>
      <w:r>
        <w:rPr>
          <w:rFonts w:ascii="Calibri" w:hAnsi="Calibri" w:eastAsia="仿宋" w:cs="Calibri"/>
          <w:color w:val="000000"/>
          <w:kern w:val="0"/>
          <w:sz w:val="32"/>
          <w:szCs w:val="32"/>
        </w:rPr>
        <w:t>  </w:t>
      </w:r>
      <w:r>
        <w:rPr>
          <w:rFonts w:hint="eastAsia" w:ascii="仿宋" w:hAnsi="仿宋" w:eastAsia="仿宋" w:cs="Calibri"/>
          <w:color w:val="000000"/>
          <w:kern w:val="0"/>
          <w:sz w:val="32"/>
          <w:szCs w:val="32"/>
        </w:rPr>
        <w:t>完善制度，加强管理。按照政府信息公开工作要求，</w:t>
      </w:r>
    </w:p>
    <w:p>
      <w:pPr>
        <w:widowControl/>
        <w:shd w:val="clear" w:color="auto" w:fill="FFFFFF"/>
        <w:wordWrap w:val="0"/>
        <w:jc w:val="left"/>
        <w:rPr>
          <w:rFonts w:ascii="Calibri" w:hAnsi="Calibri" w:eastAsia="宋体" w:cs="Calibri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Calibri"/>
          <w:color w:val="000000"/>
          <w:kern w:val="0"/>
          <w:sz w:val="32"/>
          <w:szCs w:val="32"/>
        </w:rPr>
        <w:t>进一步细化相关制度和工作措施。建立了本部门的主动公开、依申请公开、政府信息发布协调、保密、澄清虚假或不完整信息、政府信息不予公开备案、政府信息公开考核评议、责任追究等制度。</w:t>
      </w:r>
    </w:p>
    <w:p>
      <w:pPr>
        <w:widowControl/>
        <w:shd w:val="clear" w:color="auto" w:fill="FFFFFF"/>
        <w:wordWrap w:val="0"/>
        <w:ind w:firstLine="640" w:firstLineChars="200"/>
        <w:jc w:val="left"/>
        <w:rPr>
          <w:rFonts w:ascii="Calibri" w:hAnsi="Calibri" w:eastAsia="宋体" w:cs="Calibri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Calibri"/>
          <w:color w:val="000000"/>
          <w:kern w:val="0"/>
          <w:sz w:val="32"/>
          <w:szCs w:val="32"/>
        </w:rPr>
        <w:t>拓宽渠道，及时公开。不断拓宽政务信息公开渠道，严格遵循依法规范公开原则，本局专门配备了1名政府信息公开专职工作人员，负责局微信公众号的日常管理和维护，严格执行政府信息发布保密审查机制，实行“谁审核，谁负责”，真实、准确、及时发布信息，有效保障了政府信息公开工作的顺利开展，主动接受群众监督。</w:t>
      </w:r>
    </w:p>
    <w:p>
      <w:pPr>
        <w:widowControl/>
        <w:shd w:val="clear" w:color="auto" w:fill="FFFFFF"/>
        <w:wordWrap w:val="0"/>
        <w:ind w:firstLine="420"/>
        <w:jc w:val="left"/>
        <w:rPr>
          <w:rFonts w:ascii="Calibri" w:hAnsi="Calibri" w:eastAsia="宋体" w:cs="Calibri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Calibri"/>
          <w:color w:val="000000"/>
          <w:kern w:val="0"/>
          <w:sz w:val="32"/>
          <w:szCs w:val="32"/>
        </w:rPr>
        <w:t>二、主动公开政府信息情况</w:t>
      </w:r>
    </w:p>
    <w:tbl>
      <w:tblPr>
        <w:tblStyle w:val="2"/>
        <w:tblW w:w="84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2"/>
        <w:gridCol w:w="1787"/>
        <w:gridCol w:w="2147"/>
        <w:gridCol w:w="190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本年新制作数量</w:t>
            </w:r>
          </w:p>
        </w:tc>
        <w:tc>
          <w:tcPr>
            <w:tcW w:w="21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本年新公开数量</w:t>
            </w:r>
          </w:p>
        </w:tc>
        <w:tc>
          <w:tcPr>
            <w:tcW w:w="1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对外公开总数量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规章</w:t>
            </w: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21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1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规范性文件</w:t>
            </w: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21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1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21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1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21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1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其他对外管理服务事项</w:t>
            </w: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21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1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21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1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21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1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21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1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4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本年增/减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4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第二十条第（九）项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采购项目数量</w:t>
            </w:r>
          </w:p>
        </w:tc>
        <w:tc>
          <w:tcPr>
            <w:tcW w:w="4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采购总金额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政府集中采购</w:t>
            </w: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4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</w:tr>
    </w:tbl>
    <w:p>
      <w:pPr>
        <w:widowControl/>
        <w:shd w:val="clear" w:color="auto" w:fill="FFFFFF"/>
        <w:wordWrap w:val="0"/>
        <w:ind w:firstLine="420"/>
        <w:jc w:val="left"/>
        <w:rPr>
          <w:rFonts w:ascii="Calibri" w:hAnsi="Calibri" w:eastAsia="宋体" w:cs="Calibri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Calibri"/>
          <w:color w:val="000000"/>
          <w:kern w:val="0"/>
          <w:sz w:val="32"/>
          <w:szCs w:val="32"/>
        </w:rPr>
        <w:t>三、收到和处理政府信息公开申请情况</w:t>
      </w:r>
    </w:p>
    <w:tbl>
      <w:tblPr>
        <w:tblStyle w:val="2"/>
        <w:tblW w:w="835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1190"/>
        <w:gridCol w:w="1823"/>
        <w:gridCol w:w="709"/>
        <w:gridCol w:w="662"/>
        <w:gridCol w:w="662"/>
        <w:gridCol w:w="709"/>
        <w:gridCol w:w="839"/>
        <w:gridCol w:w="627"/>
        <w:gridCol w:w="6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481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自然人</w:t>
            </w:r>
          </w:p>
        </w:tc>
        <w:tc>
          <w:tcPr>
            <w:tcW w:w="349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法人或其他组织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商业企业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科研机构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社会公益组织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法律服务机构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其他</w:t>
            </w:r>
          </w:p>
        </w:tc>
        <w:tc>
          <w:tcPr>
            <w:tcW w:w="6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仿宋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仿宋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仿宋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Calibri" w:hAnsi="Calibri" w:eastAsia="仿宋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三、本年度办理结果</w:t>
            </w:r>
          </w:p>
        </w:tc>
        <w:tc>
          <w:tcPr>
            <w:tcW w:w="30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（一）予以公开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仿宋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仿宋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30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仿宋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Calibri" w:hAnsi="Calibri" w:eastAsia="仿宋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（三）不予公开</w:t>
            </w:r>
          </w:p>
        </w:tc>
        <w:tc>
          <w:tcPr>
            <w:tcW w:w="1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1.属于国家秘密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仿宋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仿宋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2.其他法律行政法规禁止公开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仿宋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Calibri" w:hAnsi="Calibri" w:eastAsia="仿宋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3.危及“三安全一稳定”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仿宋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仿宋" w:cs="Calibri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4.保护第三方合法权益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5.属于三类内部事务信息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6.属于四类过程性信息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7.属于行政执法案卷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8.属于行政查询事项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（四）无法提供</w:t>
            </w:r>
          </w:p>
        </w:tc>
        <w:tc>
          <w:tcPr>
            <w:tcW w:w="1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1.本机关不掌握相关政府信息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2.没有现成信息需要另行制作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3.补正后申请内容仍不明确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（五）不予处理</w:t>
            </w:r>
          </w:p>
        </w:tc>
        <w:tc>
          <w:tcPr>
            <w:tcW w:w="1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1.信访举报投诉类申请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2.重复申请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3.要求提供公开出版物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4.无正当理由大量反复申请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30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（六）其他处理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30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（七）总计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四、结转下年度继续办理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</w:p>
        </w:tc>
      </w:tr>
    </w:tbl>
    <w:p>
      <w:pPr>
        <w:widowControl/>
        <w:shd w:val="clear" w:color="auto" w:fill="FFFFFF"/>
        <w:wordWrap w:val="0"/>
        <w:ind w:firstLine="420"/>
        <w:jc w:val="left"/>
        <w:rPr>
          <w:rFonts w:ascii="Calibri" w:hAnsi="Calibri" w:eastAsia="宋体" w:cs="Calibri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Calibri"/>
          <w:color w:val="000000"/>
          <w:kern w:val="0"/>
          <w:sz w:val="32"/>
          <w:szCs w:val="32"/>
        </w:rPr>
        <w:t>四、政府信息公开行政复议、行政诉讼情况</w:t>
      </w:r>
    </w:p>
    <w:tbl>
      <w:tblPr>
        <w:tblStyle w:val="2"/>
        <w:tblW w:w="90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30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行政复议</w:t>
            </w:r>
          </w:p>
        </w:tc>
        <w:tc>
          <w:tcPr>
            <w:tcW w:w="603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60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60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60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60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60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总计</w:t>
            </w:r>
          </w:p>
        </w:tc>
        <w:tc>
          <w:tcPr>
            <w:tcW w:w="30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未经复议直接起诉</w:t>
            </w:r>
          </w:p>
        </w:tc>
        <w:tc>
          <w:tcPr>
            <w:tcW w:w="30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ind w:firstLine="420"/>
              <w:jc w:val="center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复议后起诉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  <w:jc w:val="center"/>
        </w:trPr>
        <w:tc>
          <w:tcPr>
            <w:tcW w:w="6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6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6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6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6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总计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rPr>
                <w:rFonts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0</w:t>
            </w:r>
          </w:p>
        </w:tc>
      </w:tr>
    </w:tbl>
    <w:p>
      <w:pPr>
        <w:widowControl/>
        <w:shd w:val="clear" w:color="auto" w:fill="FFFFFF"/>
        <w:wordWrap w:val="0"/>
        <w:jc w:val="left"/>
        <w:rPr>
          <w:rFonts w:ascii="Calibri" w:hAnsi="Calibri" w:eastAsia="宋体" w:cs="Calibri"/>
          <w:color w:val="000000"/>
          <w:kern w:val="0"/>
          <w:szCs w:val="21"/>
        </w:rPr>
      </w:pPr>
      <w:r>
        <w:rPr>
          <w:rFonts w:ascii="Calibri" w:hAnsi="Calibri" w:eastAsia="仿宋" w:cs="Calibri"/>
          <w:color w:val="000000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wordWrap w:val="0"/>
        <w:ind w:firstLine="420"/>
        <w:jc w:val="left"/>
        <w:rPr>
          <w:rFonts w:ascii="Calibri" w:hAnsi="Calibri" w:eastAsia="宋体" w:cs="Calibri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Calibri"/>
          <w:color w:val="000000"/>
          <w:kern w:val="0"/>
          <w:sz w:val="32"/>
          <w:szCs w:val="32"/>
        </w:rPr>
        <w:t>五、存在的主要问题及改进情况</w:t>
      </w:r>
    </w:p>
    <w:p>
      <w:pPr>
        <w:widowControl/>
        <w:shd w:val="clear" w:color="auto" w:fill="FFFFFF"/>
        <w:wordWrap w:val="0"/>
        <w:ind w:firstLine="420"/>
        <w:jc w:val="left"/>
        <w:rPr>
          <w:rFonts w:hint="eastAsia" w:ascii="仿宋" w:hAnsi="仿宋" w:eastAsia="仿宋" w:cs="Calibri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Calibri"/>
          <w:color w:val="000000"/>
          <w:kern w:val="0"/>
          <w:sz w:val="32"/>
          <w:szCs w:val="32"/>
        </w:rPr>
        <w:t>2019年，我局政府信息公开工作在深化政府信息公开内容、完善政务信息公开配套工作，加强政务信息公开透明度等方面取得了新的进展，但与公众的需求还存有差距，公开形式便民性还有待提高。今后，我们将采取以下措施进一步完善：一是继续依托鹤岗市政府信息公开统一平台做好信息公开工作，进一步加大宣传力度；二是进一步拓宽信息公开的渠道，为公民、法人或者其他组织获取政府信息提供便利，使政府信息公开形式在便民利民上更加灵活多样；三是进一步完善信息公开工作各项规章制度，积极探索完善并落实信息主动公开和依</w:t>
      </w:r>
      <w:bookmarkStart w:id="0" w:name="_GoBack"/>
      <w:bookmarkEnd w:id="0"/>
      <w:r>
        <w:rPr>
          <w:rFonts w:hint="eastAsia" w:ascii="仿宋" w:hAnsi="仿宋" w:eastAsia="仿宋" w:cs="Calibri"/>
          <w:color w:val="000000"/>
          <w:kern w:val="0"/>
          <w:sz w:val="32"/>
          <w:szCs w:val="32"/>
        </w:rPr>
        <w:t>申请公开等具体工作流程，对信息公开工作进行规范管理；四是继续加强电子政务建设，增加政府信息公开信息数量。　　</w:t>
      </w:r>
    </w:p>
    <w:p>
      <w:pPr>
        <w:widowControl/>
        <w:shd w:val="clear" w:color="auto" w:fill="FFFFFF"/>
        <w:wordWrap w:val="0"/>
        <w:ind w:firstLine="420"/>
        <w:jc w:val="left"/>
        <w:rPr>
          <w:rFonts w:hint="eastAsia" w:ascii="仿宋" w:hAnsi="仿宋" w:eastAsia="仿宋" w:cs="Calibri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wordWrap w:val="0"/>
        <w:ind w:firstLine="4480" w:firstLineChars="1400"/>
        <w:jc w:val="left"/>
        <w:rPr>
          <w:rFonts w:hint="eastAsia" w:ascii="仿宋" w:hAnsi="仿宋" w:eastAsia="仿宋" w:cs="Calibri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Calibri"/>
          <w:color w:val="000000"/>
          <w:kern w:val="0"/>
          <w:sz w:val="32"/>
          <w:szCs w:val="32"/>
          <w:lang w:val="en-US" w:eastAsia="zh-CN"/>
        </w:rPr>
        <w:t>南山区统计局</w:t>
      </w:r>
    </w:p>
    <w:p>
      <w:pPr>
        <w:widowControl/>
        <w:shd w:val="clear" w:color="auto" w:fill="FFFFFF"/>
        <w:wordWrap w:val="0"/>
        <w:ind w:firstLine="4160" w:firstLineChars="1300"/>
        <w:jc w:val="left"/>
        <w:rPr>
          <w:rFonts w:hint="eastAsia" w:ascii="仿宋" w:hAnsi="仿宋" w:eastAsia="仿宋" w:cs="Calibri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Calibri"/>
          <w:color w:val="000000"/>
          <w:kern w:val="0"/>
          <w:sz w:val="32"/>
          <w:szCs w:val="32"/>
          <w:lang w:val="en-US" w:eastAsia="zh-CN"/>
        </w:rPr>
        <w:t>2020年1月30日</w:t>
      </w:r>
    </w:p>
    <w:p>
      <w:pPr>
        <w:widowControl/>
        <w:shd w:val="clear" w:color="auto" w:fill="FFFFFF"/>
        <w:wordWrap w:val="0"/>
        <w:rPr>
          <w:rFonts w:ascii="Calibri" w:hAnsi="Calibri" w:eastAsia="宋体" w:cs="Calibri"/>
          <w:color w:val="000000"/>
          <w:kern w:val="0"/>
          <w:szCs w:val="21"/>
        </w:rPr>
      </w:pPr>
      <w:r>
        <w:rPr>
          <w:rFonts w:ascii="Calibri" w:hAnsi="Calibri" w:eastAsia="仿宋" w:cs="Calibri"/>
          <w:color w:val="000000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wordWrap w:val="0"/>
        <w:rPr>
          <w:rFonts w:ascii="Calibri" w:hAnsi="Calibri" w:eastAsia="宋体" w:cs="Calibri"/>
          <w:color w:val="000000"/>
          <w:kern w:val="0"/>
          <w:szCs w:val="21"/>
        </w:rPr>
      </w:pPr>
      <w:r>
        <w:rPr>
          <w:rFonts w:ascii="Calibri" w:hAnsi="Calibri" w:eastAsia="宋体" w:cs="Calibri"/>
          <w:color w:val="000000"/>
          <w:kern w:val="0"/>
          <w:szCs w:val="21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029"/>
    <w:rsid w:val="0001789B"/>
    <w:rsid w:val="00036B24"/>
    <w:rsid w:val="0042100B"/>
    <w:rsid w:val="004C2A9E"/>
    <w:rsid w:val="00811029"/>
    <w:rsid w:val="009571BF"/>
    <w:rsid w:val="00F43E55"/>
    <w:rsid w:val="00FE345E"/>
    <w:rsid w:val="45A02E2C"/>
    <w:rsid w:val="721B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4</Pages>
  <Words>1585</Words>
  <Characters>1614</Characters>
  <Lines>15</Lines>
  <Paragraphs>4</Paragraphs>
  <TotalTime>2</TotalTime>
  <ScaleCrop>false</ScaleCrop>
  <LinksUpToDate>false</LinksUpToDate>
  <CharactersWithSpaces>1700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2021-01-22T02:28:00Z</dcterms:created>
  <dc:creator>sfj</dc:creator>
  <cp:lastModifiedBy>de</cp:lastModifiedBy>
  <dcterms:modified xsi:type="dcterms:W3CDTF">2021-03-31T06:50:02Z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79110A9C910049A0AAF318686C6BF015</vt:lpwstr>
  </property>
</Properties>
</file>